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2EE0" w:rsidRDefault="003C2EE0" w:rsidP="003C2EE0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Управление образования Исполнительного комитета</w:t>
      </w:r>
    </w:p>
    <w:p w:rsidR="003C2EE0" w:rsidRDefault="003C2EE0" w:rsidP="003C2EE0">
      <w:pPr>
        <w:jc w:val="center"/>
        <w:rPr>
          <w:b/>
          <w:sz w:val="28"/>
          <w:szCs w:val="28"/>
        </w:rPr>
      </w:pPr>
      <w:proofErr w:type="gramStart"/>
      <w:r>
        <w:rPr>
          <w:b/>
          <w:color w:val="000000"/>
          <w:sz w:val="28"/>
          <w:szCs w:val="28"/>
        </w:rPr>
        <w:t>муниципального</w:t>
      </w:r>
      <w:proofErr w:type="gramEnd"/>
      <w:r>
        <w:rPr>
          <w:b/>
          <w:color w:val="000000"/>
          <w:sz w:val="28"/>
          <w:szCs w:val="28"/>
        </w:rPr>
        <w:t xml:space="preserve"> образования г. Казань</w:t>
      </w:r>
    </w:p>
    <w:p w:rsidR="003C2EE0" w:rsidRDefault="003C2EE0" w:rsidP="003C2EE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3C2EE0" w:rsidRDefault="003C2EE0" w:rsidP="003C2EE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«Центр детского творчества «Детская академия»</w:t>
      </w:r>
    </w:p>
    <w:p w:rsidR="003C2EE0" w:rsidRDefault="003C2EE0" w:rsidP="003C2EE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Советского района г. Казани</w:t>
      </w: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8"/>
          <w:szCs w:val="28"/>
        </w:rPr>
      </w:pPr>
    </w:p>
    <w:tbl>
      <w:tblPr>
        <w:tblW w:w="9570" w:type="dxa"/>
        <w:jc w:val="center"/>
        <w:tblLayout w:type="fixed"/>
        <w:tblLook w:val="0000" w:firstRow="0" w:lastRow="0" w:firstColumn="0" w:lastColumn="0" w:noHBand="0" w:noVBand="0"/>
      </w:tblPr>
      <w:tblGrid>
        <w:gridCol w:w="3509"/>
        <w:gridCol w:w="6061"/>
      </w:tblGrid>
      <w:tr w:rsidR="00EE0831" w:rsidTr="002B77BF">
        <w:trPr>
          <w:jc w:val="center"/>
        </w:trPr>
        <w:tc>
          <w:tcPr>
            <w:tcW w:w="3509" w:type="dxa"/>
          </w:tcPr>
          <w:p w:rsidR="00EE0831" w:rsidRDefault="00EE0831" w:rsidP="002B7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Принята на педагогическом совете </w:t>
            </w:r>
          </w:p>
          <w:p w:rsidR="00EE0831" w:rsidRDefault="00EE0831" w:rsidP="002B7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  <w:p w:rsidR="00EE0831" w:rsidRDefault="00EE0831" w:rsidP="002B7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Протокол №__ </w:t>
            </w:r>
          </w:p>
          <w:p w:rsidR="00EE0831" w:rsidRDefault="00EE0831" w:rsidP="002B7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proofErr w:type="gramStart"/>
            <w:r>
              <w:rPr>
                <w:color w:val="000000"/>
                <w:sz w:val="28"/>
                <w:szCs w:val="28"/>
              </w:rPr>
              <w:t>от</w:t>
            </w:r>
            <w:proofErr w:type="gramEnd"/>
            <w:r>
              <w:rPr>
                <w:color w:val="000000"/>
                <w:sz w:val="28"/>
                <w:szCs w:val="28"/>
              </w:rPr>
              <w:t xml:space="preserve"> «__» _________ 20__ г.</w:t>
            </w:r>
          </w:p>
          <w:p w:rsidR="00EE0831" w:rsidRDefault="00EE0831" w:rsidP="002B7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  <w:tc>
          <w:tcPr>
            <w:tcW w:w="6061" w:type="dxa"/>
          </w:tcPr>
          <w:p w:rsidR="00EE0831" w:rsidRDefault="00EE0831" w:rsidP="002B7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УТВЕРЖДАЮ:</w:t>
            </w:r>
          </w:p>
          <w:p w:rsidR="00EE0831" w:rsidRDefault="00EE0831" w:rsidP="002B7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Директор МБУДО</w:t>
            </w:r>
          </w:p>
          <w:p w:rsidR="00EE0831" w:rsidRDefault="00EE0831" w:rsidP="002B7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ЦДТ «Детская академия»</w:t>
            </w:r>
          </w:p>
          <w:p w:rsidR="00EE0831" w:rsidRDefault="00EE0831" w:rsidP="002B7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______________ Г.А. </w:t>
            </w:r>
            <w:proofErr w:type="spellStart"/>
            <w:r>
              <w:rPr>
                <w:color w:val="000000"/>
                <w:sz w:val="28"/>
                <w:szCs w:val="28"/>
              </w:rPr>
              <w:t>Насыбуллина</w:t>
            </w:r>
            <w:proofErr w:type="spellEnd"/>
          </w:p>
          <w:p w:rsidR="00EE0831" w:rsidRDefault="00EE0831" w:rsidP="002B7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Приказ №__ от «__» _______ 20__ г.</w:t>
            </w:r>
          </w:p>
          <w:p w:rsidR="00EE0831" w:rsidRDefault="00EE0831" w:rsidP="002B7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000000"/>
                <w:sz w:val="28"/>
                <w:szCs w:val="28"/>
              </w:rPr>
            </w:pPr>
          </w:p>
        </w:tc>
      </w:tr>
    </w:tbl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Рабочая общеобразовательная общеразвивающая программа </w:t>
      </w:r>
    </w:p>
    <w:p w:rsidR="001C5186" w:rsidRDefault="001C5186" w:rsidP="001C518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540"/>
        <w:jc w:val="center"/>
        <w:rPr>
          <w:b/>
          <w:color w:val="000000"/>
          <w:sz w:val="28"/>
          <w:szCs w:val="28"/>
        </w:rPr>
      </w:pPr>
    </w:p>
    <w:p w:rsidR="002164FE" w:rsidRPr="004D6340" w:rsidRDefault="002164FE" w:rsidP="002164F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Клуб «</w:t>
      </w:r>
      <w:proofErr w:type="spellStart"/>
      <w:r>
        <w:rPr>
          <w:b/>
          <w:sz w:val="28"/>
          <w:szCs w:val="28"/>
        </w:rPr>
        <w:t>Зилант</w:t>
      </w:r>
      <w:proofErr w:type="spellEnd"/>
      <w:r>
        <w:rPr>
          <w:b/>
          <w:sz w:val="28"/>
          <w:szCs w:val="28"/>
        </w:rPr>
        <w:t>»</w:t>
      </w:r>
    </w:p>
    <w:p w:rsidR="00E65900" w:rsidRDefault="00E65900" w:rsidP="00E65900">
      <w:pPr>
        <w:suppressAutoHyphens/>
        <w:jc w:val="center"/>
        <w:rPr>
          <w:b/>
          <w:color w:val="000000"/>
          <w:sz w:val="28"/>
          <w:szCs w:val="28"/>
        </w:rPr>
      </w:pPr>
    </w:p>
    <w:p w:rsidR="00E65900" w:rsidRDefault="001430A5" w:rsidP="00E65900">
      <w:pPr>
        <w:suppressAutoHyphens/>
        <w:jc w:val="center"/>
        <w:rPr>
          <w:b/>
          <w:sz w:val="28"/>
          <w:szCs w:val="28"/>
          <w:lang w:eastAsia="ar-SA"/>
        </w:rPr>
      </w:pPr>
      <w:r>
        <w:rPr>
          <w:b/>
          <w:sz w:val="28"/>
          <w:szCs w:val="28"/>
          <w:lang w:eastAsia="ar-SA"/>
        </w:rPr>
        <w:t>н</w:t>
      </w:r>
      <w:bookmarkStart w:id="0" w:name="_GoBack"/>
      <w:bookmarkEnd w:id="0"/>
      <w:r w:rsidR="00E65900" w:rsidRPr="00E202A7">
        <w:rPr>
          <w:b/>
          <w:sz w:val="28"/>
          <w:szCs w:val="28"/>
          <w:lang w:eastAsia="ar-SA"/>
        </w:rPr>
        <w:t>а 202</w:t>
      </w:r>
      <w:r w:rsidR="00D15B63">
        <w:rPr>
          <w:b/>
          <w:sz w:val="28"/>
          <w:szCs w:val="28"/>
          <w:lang w:eastAsia="ar-SA"/>
        </w:rPr>
        <w:t>1</w:t>
      </w:r>
      <w:r w:rsidR="00E65900" w:rsidRPr="00E202A7">
        <w:rPr>
          <w:b/>
          <w:sz w:val="28"/>
          <w:szCs w:val="28"/>
          <w:lang w:eastAsia="ar-SA"/>
        </w:rPr>
        <w:t>-202</w:t>
      </w:r>
      <w:r w:rsidR="00D15B63">
        <w:rPr>
          <w:b/>
          <w:sz w:val="28"/>
          <w:szCs w:val="28"/>
          <w:lang w:eastAsia="ar-SA"/>
        </w:rPr>
        <w:t>2</w:t>
      </w:r>
      <w:r w:rsidR="00E65900" w:rsidRPr="00E202A7">
        <w:rPr>
          <w:b/>
          <w:sz w:val="28"/>
          <w:szCs w:val="28"/>
          <w:lang w:eastAsia="ar-SA"/>
        </w:rPr>
        <w:t xml:space="preserve"> учебный год</w:t>
      </w:r>
    </w:p>
    <w:p w:rsidR="00E65900" w:rsidRPr="00E65900" w:rsidRDefault="00E65900" w:rsidP="00E65900">
      <w:pPr>
        <w:suppressAutoHyphens/>
        <w:jc w:val="center"/>
        <w:rPr>
          <w:b/>
          <w:sz w:val="28"/>
          <w:szCs w:val="28"/>
          <w:lang w:eastAsia="ar-SA"/>
        </w:rPr>
      </w:pPr>
    </w:p>
    <w:p w:rsidR="00EE0831" w:rsidRPr="00961F06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i/>
          <w:color w:val="000000"/>
          <w:sz w:val="28"/>
          <w:szCs w:val="28"/>
        </w:rPr>
      </w:pPr>
      <w:r w:rsidRPr="00961F06">
        <w:rPr>
          <w:b/>
          <w:color w:val="000000"/>
          <w:sz w:val="28"/>
          <w:szCs w:val="28"/>
        </w:rPr>
        <w:t>Направленность:</w:t>
      </w:r>
      <w:r w:rsidRPr="002164FE">
        <w:rPr>
          <w:b/>
          <w:color w:val="000000"/>
          <w:sz w:val="28"/>
          <w:szCs w:val="28"/>
        </w:rPr>
        <w:t xml:space="preserve"> </w:t>
      </w:r>
      <w:r w:rsidR="00060992" w:rsidRPr="00961F06">
        <w:rPr>
          <w:bCs/>
          <w:i/>
          <w:sz w:val="28"/>
          <w:szCs w:val="28"/>
        </w:rPr>
        <w:t>с</w:t>
      </w:r>
      <w:r w:rsidR="002164FE" w:rsidRPr="00961F06">
        <w:rPr>
          <w:bCs/>
          <w:i/>
          <w:sz w:val="28"/>
          <w:szCs w:val="28"/>
        </w:rPr>
        <w:t>оциально-</w:t>
      </w:r>
      <w:r w:rsidR="00D15B63">
        <w:rPr>
          <w:bCs/>
          <w:i/>
          <w:sz w:val="28"/>
          <w:szCs w:val="28"/>
        </w:rPr>
        <w:t>гуманитарная</w:t>
      </w:r>
    </w:p>
    <w:p w:rsidR="00EE0831" w:rsidRPr="002164FE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 w:rsidRPr="002164FE">
        <w:rPr>
          <w:b/>
          <w:color w:val="000000"/>
          <w:sz w:val="28"/>
          <w:szCs w:val="28"/>
        </w:rPr>
        <w:t xml:space="preserve">Возраст обучающихся: </w:t>
      </w:r>
      <w:r w:rsidR="002164FE" w:rsidRPr="00961F06">
        <w:rPr>
          <w:i/>
          <w:color w:val="000000"/>
          <w:sz w:val="28"/>
          <w:szCs w:val="28"/>
        </w:rPr>
        <w:t>14-15</w:t>
      </w:r>
      <w:r w:rsidR="00D151FF" w:rsidRPr="00961F06">
        <w:rPr>
          <w:i/>
          <w:color w:val="000000"/>
          <w:sz w:val="28"/>
          <w:szCs w:val="28"/>
        </w:rPr>
        <w:t xml:space="preserve"> лет</w:t>
      </w:r>
    </w:p>
    <w:p w:rsidR="00EE0831" w:rsidRPr="002164FE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i/>
          <w:color w:val="000000"/>
          <w:sz w:val="28"/>
          <w:szCs w:val="28"/>
        </w:rPr>
      </w:pPr>
      <w:r w:rsidRPr="002164FE">
        <w:rPr>
          <w:b/>
          <w:color w:val="000000"/>
          <w:sz w:val="28"/>
          <w:szCs w:val="28"/>
        </w:rPr>
        <w:t>Срок реализации</w:t>
      </w:r>
      <w:r w:rsidRPr="002164FE">
        <w:rPr>
          <w:color w:val="000000"/>
          <w:sz w:val="28"/>
          <w:szCs w:val="28"/>
        </w:rPr>
        <w:t xml:space="preserve">: </w:t>
      </w:r>
      <w:r w:rsidRPr="00961F06">
        <w:rPr>
          <w:color w:val="000000"/>
          <w:sz w:val="28"/>
          <w:szCs w:val="28"/>
        </w:rPr>
        <w:t>1 год</w:t>
      </w:r>
    </w:p>
    <w:p w:rsidR="00EE0831" w:rsidRPr="002164FE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 w:rsidRPr="002164FE">
        <w:rPr>
          <w:i/>
          <w:color w:val="000000"/>
          <w:sz w:val="28"/>
          <w:szCs w:val="28"/>
        </w:rPr>
        <w:t>(</w:t>
      </w:r>
      <w:r w:rsidR="00E65900" w:rsidRPr="002164FE">
        <w:rPr>
          <w:i/>
          <w:color w:val="000000"/>
          <w:sz w:val="28"/>
          <w:szCs w:val="28"/>
        </w:rPr>
        <w:t>Первый</w:t>
      </w:r>
      <w:r w:rsidRPr="002164FE">
        <w:rPr>
          <w:i/>
          <w:color w:val="000000"/>
          <w:sz w:val="28"/>
          <w:szCs w:val="28"/>
        </w:rPr>
        <w:t xml:space="preserve"> год обучения)</w:t>
      </w:r>
    </w:p>
    <w:p w:rsidR="00EE0831" w:rsidRPr="002164FE" w:rsidRDefault="00EE0831" w:rsidP="00EE0831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:rsidR="0095278D" w:rsidRDefault="0095278D" w:rsidP="00EE0831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:rsidR="0095278D" w:rsidRDefault="0095278D" w:rsidP="00EE0831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Автор-составитель:</w:t>
      </w:r>
    </w:p>
    <w:p w:rsidR="00EE0831" w:rsidRDefault="00A8244C" w:rsidP="00EE0831">
      <w:pPr>
        <w:pBdr>
          <w:top w:val="nil"/>
          <w:left w:val="nil"/>
          <w:bottom w:val="nil"/>
          <w:right w:val="nil"/>
          <w:between w:val="nil"/>
        </w:pBdr>
        <w:ind w:left="5040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Каримов Марат </w:t>
      </w:r>
      <w:proofErr w:type="spellStart"/>
      <w:r w:rsidR="00D151FF">
        <w:rPr>
          <w:color w:val="000000"/>
          <w:sz w:val="28"/>
          <w:szCs w:val="28"/>
        </w:rPr>
        <w:t>Р</w:t>
      </w:r>
      <w:r>
        <w:rPr>
          <w:color w:val="000000"/>
          <w:sz w:val="28"/>
          <w:szCs w:val="28"/>
        </w:rPr>
        <w:t>амилевич</w:t>
      </w:r>
      <w:proofErr w:type="spellEnd"/>
      <w:r w:rsidR="00E17E7E">
        <w:rPr>
          <w:color w:val="000000"/>
          <w:sz w:val="28"/>
          <w:szCs w:val="28"/>
        </w:rPr>
        <w:t>,</w:t>
      </w: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ind w:left="-360" w:firstLine="360"/>
        <w:jc w:val="right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педагог</w:t>
      </w:r>
      <w:proofErr w:type="gramEnd"/>
      <w:r>
        <w:rPr>
          <w:color w:val="000000"/>
          <w:sz w:val="28"/>
          <w:szCs w:val="28"/>
        </w:rPr>
        <w:t xml:space="preserve"> дополнительного образования</w:t>
      </w: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:rsidR="0095278D" w:rsidRDefault="0095278D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:rsidR="00EE0831" w:rsidRDefault="00EE0831" w:rsidP="001C5186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г. Казань, 202</w:t>
      </w:r>
      <w:r w:rsidR="00D15B63">
        <w:rPr>
          <w:color w:val="000000"/>
          <w:sz w:val="28"/>
          <w:szCs w:val="28"/>
        </w:rPr>
        <w:t>1</w:t>
      </w:r>
    </w:p>
    <w:p w:rsidR="00A8244C" w:rsidRDefault="00A8244C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8"/>
          <w:szCs w:val="28"/>
        </w:rPr>
      </w:pPr>
    </w:p>
    <w:p w:rsidR="00EE0831" w:rsidRPr="00771A1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8"/>
          <w:szCs w:val="28"/>
        </w:rPr>
      </w:pPr>
      <w:r w:rsidRPr="00771A11">
        <w:rPr>
          <w:b/>
          <w:color w:val="000000"/>
          <w:sz w:val="28"/>
          <w:szCs w:val="28"/>
        </w:rPr>
        <w:lastRenderedPageBreak/>
        <w:t>Пояснительная записка</w:t>
      </w:r>
    </w:p>
    <w:p w:rsidR="002164FE" w:rsidRDefault="00217BC1" w:rsidP="00961F0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540"/>
        <w:jc w:val="both"/>
        <w:rPr>
          <w:color w:val="000000"/>
          <w:sz w:val="24"/>
          <w:szCs w:val="24"/>
        </w:rPr>
      </w:pPr>
      <w:r w:rsidRPr="00D151FF">
        <w:rPr>
          <w:color w:val="000000"/>
          <w:sz w:val="24"/>
          <w:szCs w:val="24"/>
        </w:rPr>
        <w:t>Рабочая п</w:t>
      </w:r>
      <w:r w:rsidR="00EE0831" w:rsidRPr="00D151FF">
        <w:rPr>
          <w:color w:val="000000"/>
          <w:sz w:val="24"/>
          <w:szCs w:val="24"/>
        </w:rPr>
        <w:t xml:space="preserve">рограмма </w:t>
      </w:r>
      <w:r w:rsidR="002164FE">
        <w:rPr>
          <w:color w:val="000000"/>
          <w:sz w:val="24"/>
          <w:szCs w:val="24"/>
        </w:rPr>
        <w:t xml:space="preserve">Клуб </w:t>
      </w:r>
      <w:r w:rsidR="00A8244C" w:rsidRPr="00D151FF">
        <w:rPr>
          <w:color w:val="000000"/>
          <w:sz w:val="24"/>
          <w:szCs w:val="24"/>
        </w:rPr>
        <w:t>«</w:t>
      </w:r>
      <w:proofErr w:type="spellStart"/>
      <w:r w:rsidR="002164FE">
        <w:rPr>
          <w:color w:val="000000"/>
          <w:sz w:val="24"/>
          <w:szCs w:val="24"/>
        </w:rPr>
        <w:t>Зилант</w:t>
      </w:r>
      <w:proofErr w:type="spellEnd"/>
      <w:r w:rsidR="00A8244C" w:rsidRPr="00D151FF">
        <w:rPr>
          <w:color w:val="000000"/>
          <w:sz w:val="24"/>
          <w:szCs w:val="24"/>
        </w:rPr>
        <w:t>»</w:t>
      </w:r>
      <w:r w:rsidR="00D151FF" w:rsidRPr="00D151FF">
        <w:rPr>
          <w:color w:val="000000"/>
          <w:sz w:val="24"/>
          <w:szCs w:val="24"/>
        </w:rPr>
        <w:t xml:space="preserve"> </w:t>
      </w:r>
      <w:r w:rsidR="002164FE">
        <w:rPr>
          <w:color w:val="000000"/>
          <w:sz w:val="24"/>
          <w:szCs w:val="24"/>
        </w:rPr>
        <w:t>социально-педагогической</w:t>
      </w:r>
      <w:r w:rsidRPr="00D151FF">
        <w:rPr>
          <w:color w:val="000000"/>
          <w:sz w:val="24"/>
          <w:szCs w:val="24"/>
        </w:rPr>
        <w:t xml:space="preserve"> направленности и рассчитана на 1</w:t>
      </w:r>
      <w:r w:rsidR="002164FE">
        <w:rPr>
          <w:color w:val="000000"/>
          <w:sz w:val="24"/>
          <w:szCs w:val="24"/>
        </w:rPr>
        <w:t xml:space="preserve"> </w:t>
      </w:r>
      <w:r w:rsidRPr="00D151FF">
        <w:rPr>
          <w:color w:val="000000"/>
          <w:sz w:val="24"/>
          <w:szCs w:val="24"/>
        </w:rPr>
        <w:t xml:space="preserve">год обучения для учащихся </w:t>
      </w:r>
      <w:r w:rsidR="002164FE">
        <w:rPr>
          <w:color w:val="000000"/>
          <w:sz w:val="24"/>
          <w:szCs w:val="24"/>
        </w:rPr>
        <w:t>14-15</w:t>
      </w:r>
      <w:r w:rsidRPr="00D151FF">
        <w:rPr>
          <w:color w:val="000000"/>
          <w:sz w:val="24"/>
          <w:szCs w:val="24"/>
        </w:rPr>
        <w:t xml:space="preserve"> лет.</w:t>
      </w:r>
      <w:r w:rsidR="00EE0831" w:rsidRPr="00D151FF">
        <w:rPr>
          <w:color w:val="000000"/>
          <w:sz w:val="24"/>
          <w:szCs w:val="24"/>
        </w:rPr>
        <w:t xml:space="preserve"> Занятия проводятся 2 раза в неделю по 2 часа (144 часа в год). Форма организации образовательного процесса групповая (в группах по 15 человек).</w:t>
      </w:r>
      <w:r w:rsidR="00D151FF">
        <w:rPr>
          <w:color w:val="000000"/>
          <w:sz w:val="24"/>
          <w:szCs w:val="24"/>
        </w:rPr>
        <w:t xml:space="preserve"> Обучающиеся первого года обучения ознакомятся </w:t>
      </w:r>
      <w:bookmarkStart w:id="1" w:name="_Toc53575673"/>
      <w:r w:rsidR="002164FE">
        <w:rPr>
          <w:color w:val="000000"/>
          <w:sz w:val="24"/>
          <w:szCs w:val="24"/>
        </w:rPr>
        <w:t>со строевой, огневой подготовкой, медицинской подготовкой для оказания первой доврачебной помощи.</w:t>
      </w:r>
    </w:p>
    <w:p w:rsidR="00D15B63" w:rsidRPr="00D15B63" w:rsidRDefault="00D15B63" w:rsidP="00D15B63">
      <w:pPr>
        <w:keepNext/>
        <w:jc w:val="center"/>
        <w:outlineLvl w:val="0"/>
        <w:rPr>
          <w:b/>
          <w:iCs/>
          <w:sz w:val="28"/>
          <w:szCs w:val="28"/>
        </w:rPr>
      </w:pPr>
      <w:bookmarkStart w:id="2" w:name="_Toc70583280"/>
      <w:bookmarkEnd w:id="1"/>
      <w:r w:rsidRPr="00D15B63">
        <w:rPr>
          <w:b/>
          <w:iCs/>
          <w:sz w:val="28"/>
          <w:szCs w:val="28"/>
        </w:rPr>
        <w:t>Учебный план</w:t>
      </w:r>
      <w:bookmarkEnd w:id="2"/>
    </w:p>
    <w:p w:rsidR="00D15B63" w:rsidRPr="00D15B63" w:rsidRDefault="00D15B63" w:rsidP="00D15B63">
      <w:pPr>
        <w:shd w:val="clear" w:color="auto" w:fill="FFFFFF"/>
        <w:spacing w:line="294" w:lineRule="atLeast"/>
        <w:rPr>
          <w:rFonts w:ascii="Arial" w:hAnsi="Arial" w:cs="Arial"/>
          <w:color w:val="000000"/>
          <w:sz w:val="21"/>
          <w:szCs w:val="21"/>
        </w:rPr>
      </w:pPr>
    </w:p>
    <w:tbl>
      <w:tblPr>
        <w:tblStyle w:val="11"/>
        <w:tblW w:w="0" w:type="auto"/>
        <w:tblLayout w:type="fixed"/>
        <w:tblLook w:val="04A0" w:firstRow="1" w:lastRow="0" w:firstColumn="1" w:lastColumn="0" w:noHBand="0" w:noVBand="1"/>
      </w:tblPr>
      <w:tblGrid>
        <w:gridCol w:w="734"/>
        <w:gridCol w:w="3089"/>
        <w:gridCol w:w="1502"/>
        <w:gridCol w:w="1333"/>
        <w:gridCol w:w="992"/>
        <w:gridCol w:w="1695"/>
      </w:tblGrid>
      <w:tr w:rsidR="00D15B63" w:rsidRPr="00D15B63" w:rsidTr="00292C7E">
        <w:tc>
          <w:tcPr>
            <w:tcW w:w="734" w:type="dxa"/>
          </w:tcPr>
          <w:p w:rsidR="00D15B63" w:rsidRPr="00D15B63" w:rsidRDefault="00D15B63" w:rsidP="00D15B63">
            <w:pPr>
              <w:spacing w:line="294" w:lineRule="atLeast"/>
              <w:rPr>
                <w:color w:val="000000"/>
                <w:sz w:val="24"/>
                <w:szCs w:val="24"/>
              </w:rPr>
            </w:pPr>
            <w:r w:rsidRPr="00D15B63">
              <w:rPr>
                <w:color w:val="000000"/>
                <w:sz w:val="24"/>
                <w:szCs w:val="24"/>
              </w:rPr>
              <w:t>№</w:t>
            </w:r>
          </w:p>
        </w:tc>
        <w:tc>
          <w:tcPr>
            <w:tcW w:w="3089" w:type="dxa"/>
          </w:tcPr>
          <w:p w:rsidR="00D15B63" w:rsidRPr="00D15B63" w:rsidRDefault="00D15B63" w:rsidP="00D15B63">
            <w:pPr>
              <w:spacing w:line="294" w:lineRule="atLeast"/>
              <w:rPr>
                <w:color w:val="000000"/>
                <w:sz w:val="24"/>
                <w:szCs w:val="24"/>
              </w:rPr>
            </w:pPr>
            <w:r w:rsidRPr="00D15B63">
              <w:rPr>
                <w:sz w:val="24"/>
                <w:szCs w:val="24"/>
                <w:lang w:eastAsia="en-US"/>
              </w:rPr>
              <w:t>Название раздела, темы</w:t>
            </w:r>
          </w:p>
        </w:tc>
        <w:tc>
          <w:tcPr>
            <w:tcW w:w="1502" w:type="dxa"/>
          </w:tcPr>
          <w:p w:rsidR="00D15B63" w:rsidRPr="00D15B63" w:rsidRDefault="00D15B63" w:rsidP="00D15B63">
            <w:pPr>
              <w:spacing w:line="294" w:lineRule="atLeast"/>
              <w:rPr>
                <w:color w:val="000000"/>
                <w:sz w:val="24"/>
                <w:szCs w:val="24"/>
              </w:rPr>
            </w:pPr>
            <w:r w:rsidRPr="00D15B63">
              <w:rPr>
                <w:color w:val="000000"/>
                <w:sz w:val="24"/>
                <w:szCs w:val="24"/>
              </w:rPr>
              <w:t>Всего кол-во часов</w:t>
            </w:r>
          </w:p>
        </w:tc>
        <w:tc>
          <w:tcPr>
            <w:tcW w:w="1333" w:type="dxa"/>
          </w:tcPr>
          <w:p w:rsidR="00D15B63" w:rsidRPr="00D15B63" w:rsidRDefault="00D15B63" w:rsidP="00D15B63">
            <w:pPr>
              <w:spacing w:line="294" w:lineRule="atLeast"/>
              <w:rPr>
                <w:color w:val="000000"/>
                <w:sz w:val="24"/>
                <w:szCs w:val="24"/>
              </w:rPr>
            </w:pPr>
            <w:r w:rsidRPr="00D15B63">
              <w:rPr>
                <w:color w:val="000000"/>
                <w:sz w:val="24"/>
                <w:szCs w:val="24"/>
              </w:rPr>
              <w:t>Теория</w:t>
            </w:r>
          </w:p>
        </w:tc>
        <w:tc>
          <w:tcPr>
            <w:tcW w:w="992" w:type="dxa"/>
          </w:tcPr>
          <w:p w:rsidR="00D15B63" w:rsidRPr="00D15B63" w:rsidRDefault="00D15B63" w:rsidP="00D15B63">
            <w:pPr>
              <w:spacing w:line="294" w:lineRule="atLeast"/>
              <w:rPr>
                <w:color w:val="000000"/>
                <w:sz w:val="24"/>
                <w:szCs w:val="24"/>
              </w:rPr>
            </w:pPr>
            <w:r w:rsidRPr="00D15B63">
              <w:rPr>
                <w:color w:val="000000"/>
                <w:sz w:val="24"/>
                <w:szCs w:val="24"/>
              </w:rPr>
              <w:t>Практика</w:t>
            </w:r>
          </w:p>
        </w:tc>
        <w:tc>
          <w:tcPr>
            <w:tcW w:w="1695" w:type="dxa"/>
          </w:tcPr>
          <w:p w:rsidR="00D15B63" w:rsidRPr="00D15B63" w:rsidRDefault="00D15B63" w:rsidP="00D15B63">
            <w:pPr>
              <w:spacing w:line="294" w:lineRule="atLeast"/>
              <w:rPr>
                <w:color w:val="000000"/>
                <w:sz w:val="24"/>
                <w:szCs w:val="24"/>
              </w:rPr>
            </w:pPr>
            <w:r w:rsidRPr="00D15B63">
              <w:rPr>
                <w:color w:val="000000"/>
                <w:sz w:val="24"/>
                <w:szCs w:val="24"/>
              </w:rPr>
              <w:t>Формы аттестации (контроля)</w:t>
            </w:r>
          </w:p>
        </w:tc>
      </w:tr>
      <w:tr w:rsidR="00D15B63" w:rsidRPr="00D15B63" w:rsidTr="00292C7E">
        <w:tc>
          <w:tcPr>
            <w:tcW w:w="734" w:type="dxa"/>
          </w:tcPr>
          <w:p w:rsidR="00D15B63" w:rsidRPr="00D15B63" w:rsidRDefault="00D15B63" w:rsidP="00D15B63">
            <w:pPr>
              <w:spacing w:line="294" w:lineRule="atLeast"/>
              <w:rPr>
                <w:color w:val="000000"/>
                <w:sz w:val="24"/>
                <w:szCs w:val="24"/>
              </w:rPr>
            </w:pPr>
            <w:r w:rsidRPr="00D15B63">
              <w:rPr>
                <w:color w:val="000000"/>
                <w:sz w:val="24"/>
                <w:szCs w:val="24"/>
              </w:rPr>
              <w:t>1.</w:t>
            </w:r>
          </w:p>
        </w:tc>
        <w:tc>
          <w:tcPr>
            <w:tcW w:w="3089" w:type="dxa"/>
          </w:tcPr>
          <w:p w:rsidR="00D15B63" w:rsidRPr="00D15B63" w:rsidRDefault="00D15B63" w:rsidP="00D15B63">
            <w:pPr>
              <w:spacing w:line="294" w:lineRule="atLeast"/>
              <w:rPr>
                <w:color w:val="000000"/>
                <w:sz w:val="24"/>
                <w:szCs w:val="24"/>
              </w:rPr>
            </w:pPr>
            <w:r w:rsidRPr="00D15B63">
              <w:rPr>
                <w:color w:val="000000"/>
                <w:sz w:val="24"/>
                <w:szCs w:val="24"/>
              </w:rPr>
              <w:t>Вводное занятие</w:t>
            </w:r>
          </w:p>
        </w:tc>
        <w:tc>
          <w:tcPr>
            <w:tcW w:w="1502" w:type="dxa"/>
            <w:shd w:val="clear" w:color="auto" w:fill="auto"/>
          </w:tcPr>
          <w:p w:rsidR="00D15B63" w:rsidRPr="00D15B63" w:rsidRDefault="00D15B63" w:rsidP="00D15B63">
            <w:pPr>
              <w:spacing w:line="294" w:lineRule="atLeast"/>
              <w:jc w:val="center"/>
              <w:rPr>
                <w:color w:val="000000"/>
                <w:sz w:val="24"/>
                <w:szCs w:val="24"/>
              </w:rPr>
            </w:pPr>
            <w:r w:rsidRPr="00D15B63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333" w:type="dxa"/>
            <w:shd w:val="clear" w:color="auto" w:fill="auto"/>
          </w:tcPr>
          <w:p w:rsidR="00D15B63" w:rsidRPr="00D15B63" w:rsidRDefault="00D15B63" w:rsidP="00D15B63">
            <w:pPr>
              <w:spacing w:line="294" w:lineRule="atLeast"/>
              <w:rPr>
                <w:color w:val="000000"/>
                <w:sz w:val="24"/>
                <w:szCs w:val="24"/>
              </w:rPr>
            </w:pPr>
            <w:r w:rsidRPr="00D15B63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992" w:type="dxa"/>
            <w:shd w:val="clear" w:color="auto" w:fill="auto"/>
          </w:tcPr>
          <w:p w:rsidR="00D15B63" w:rsidRPr="00D15B63" w:rsidRDefault="00D15B63" w:rsidP="00D15B63">
            <w:pPr>
              <w:spacing w:line="294" w:lineRule="atLeast"/>
              <w:rPr>
                <w:color w:val="000000"/>
                <w:sz w:val="24"/>
                <w:szCs w:val="24"/>
              </w:rPr>
            </w:pPr>
            <w:r w:rsidRPr="00D15B63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695" w:type="dxa"/>
            <w:shd w:val="clear" w:color="auto" w:fill="auto"/>
          </w:tcPr>
          <w:p w:rsidR="00D15B63" w:rsidRPr="00D15B63" w:rsidRDefault="00D15B63" w:rsidP="00D15B63">
            <w:pPr>
              <w:spacing w:line="294" w:lineRule="atLeast"/>
              <w:rPr>
                <w:color w:val="000000"/>
                <w:sz w:val="24"/>
                <w:szCs w:val="24"/>
              </w:rPr>
            </w:pPr>
          </w:p>
        </w:tc>
      </w:tr>
      <w:tr w:rsidR="00D15B63" w:rsidRPr="00D15B63" w:rsidTr="00292C7E">
        <w:tc>
          <w:tcPr>
            <w:tcW w:w="734" w:type="dxa"/>
          </w:tcPr>
          <w:p w:rsidR="00D15B63" w:rsidRPr="00D15B63" w:rsidRDefault="00D15B63" w:rsidP="00D15B63">
            <w:pPr>
              <w:spacing w:line="294" w:lineRule="atLeast"/>
              <w:rPr>
                <w:color w:val="000000"/>
                <w:sz w:val="24"/>
                <w:szCs w:val="24"/>
              </w:rPr>
            </w:pPr>
            <w:r w:rsidRPr="00D15B63">
              <w:rPr>
                <w:color w:val="000000"/>
                <w:sz w:val="24"/>
                <w:szCs w:val="24"/>
              </w:rPr>
              <w:t>2.</w:t>
            </w:r>
          </w:p>
        </w:tc>
        <w:tc>
          <w:tcPr>
            <w:tcW w:w="3089" w:type="dxa"/>
          </w:tcPr>
          <w:p w:rsidR="00D15B63" w:rsidRPr="00D15B63" w:rsidRDefault="00D15B63" w:rsidP="00D15B63">
            <w:pPr>
              <w:spacing w:line="294" w:lineRule="atLeast"/>
              <w:rPr>
                <w:color w:val="000000"/>
                <w:sz w:val="24"/>
                <w:szCs w:val="24"/>
              </w:rPr>
            </w:pPr>
            <w:r w:rsidRPr="00D15B63">
              <w:rPr>
                <w:color w:val="000000"/>
                <w:sz w:val="24"/>
                <w:szCs w:val="24"/>
              </w:rPr>
              <w:t>Военная история</w:t>
            </w:r>
          </w:p>
        </w:tc>
        <w:tc>
          <w:tcPr>
            <w:tcW w:w="1502" w:type="dxa"/>
            <w:shd w:val="clear" w:color="auto" w:fill="auto"/>
          </w:tcPr>
          <w:p w:rsidR="00D15B63" w:rsidRPr="00D15B63" w:rsidRDefault="00D15B63" w:rsidP="00D15B63">
            <w:pPr>
              <w:spacing w:line="294" w:lineRule="atLeast"/>
              <w:jc w:val="center"/>
              <w:rPr>
                <w:color w:val="000000"/>
                <w:sz w:val="24"/>
                <w:szCs w:val="24"/>
              </w:rPr>
            </w:pPr>
            <w:r w:rsidRPr="00D15B63"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1333" w:type="dxa"/>
            <w:shd w:val="clear" w:color="auto" w:fill="auto"/>
          </w:tcPr>
          <w:p w:rsidR="00D15B63" w:rsidRPr="00D15B63" w:rsidRDefault="00D15B63" w:rsidP="00D15B63">
            <w:pPr>
              <w:spacing w:line="294" w:lineRule="atLeast"/>
              <w:rPr>
                <w:color w:val="000000"/>
                <w:sz w:val="24"/>
                <w:szCs w:val="24"/>
              </w:rPr>
            </w:pPr>
            <w:r w:rsidRPr="00D15B63"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992" w:type="dxa"/>
            <w:shd w:val="clear" w:color="auto" w:fill="auto"/>
          </w:tcPr>
          <w:p w:rsidR="00D15B63" w:rsidRPr="00D15B63" w:rsidRDefault="00D15B63" w:rsidP="00D15B63">
            <w:pPr>
              <w:spacing w:line="294" w:lineRule="atLeast"/>
              <w:rPr>
                <w:color w:val="000000"/>
                <w:sz w:val="24"/>
                <w:szCs w:val="24"/>
              </w:rPr>
            </w:pPr>
            <w:r w:rsidRPr="00D15B63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695" w:type="dxa"/>
            <w:shd w:val="clear" w:color="auto" w:fill="auto"/>
          </w:tcPr>
          <w:p w:rsidR="00D15B63" w:rsidRPr="00D15B63" w:rsidRDefault="00D15B63" w:rsidP="00D15B63">
            <w:pPr>
              <w:spacing w:line="294" w:lineRule="atLeast"/>
              <w:rPr>
                <w:color w:val="000000"/>
                <w:sz w:val="24"/>
                <w:szCs w:val="24"/>
              </w:rPr>
            </w:pPr>
            <w:r w:rsidRPr="00D15B63">
              <w:rPr>
                <w:color w:val="000000"/>
                <w:sz w:val="24"/>
                <w:szCs w:val="24"/>
              </w:rPr>
              <w:t>Тесты</w:t>
            </w:r>
          </w:p>
        </w:tc>
      </w:tr>
      <w:tr w:rsidR="00D15B63" w:rsidRPr="00D15B63" w:rsidTr="00292C7E">
        <w:tc>
          <w:tcPr>
            <w:tcW w:w="734" w:type="dxa"/>
          </w:tcPr>
          <w:p w:rsidR="00D15B63" w:rsidRPr="00D15B63" w:rsidRDefault="00D15B63" w:rsidP="00D15B63">
            <w:pPr>
              <w:spacing w:line="294" w:lineRule="atLeast"/>
              <w:rPr>
                <w:color w:val="000000"/>
                <w:sz w:val="24"/>
                <w:szCs w:val="24"/>
              </w:rPr>
            </w:pPr>
            <w:r w:rsidRPr="00D15B63">
              <w:rPr>
                <w:color w:val="000000"/>
                <w:sz w:val="24"/>
                <w:szCs w:val="24"/>
              </w:rPr>
              <w:t>3.</w:t>
            </w:r>
          </w:p>
        </w:tc>
        <w:tc>
          <w:tcPr>
            <w:tcW w:w="3089" w:type="dxa"/>
          </w:tcPr>
          <w:p w:rsidR="00D15B63" w:rsidRPr="00D15B63" w:rsidRDefault="00D15B63" w:rsidP="00D15B63">
            <w:pPr>
              <w:numPr>
                <w:ilvl w:val="0"/>
                <w:numId w:val="3"/>
              </w:numPr>
              <w:shd w:val="clear" w:color="auto" w:fill="FFFFFF"/>
              <w:spacing w:line="294" w:lineRule="atLeast"/>
              <w:ind w:left="0"/>
              <w:rPr>
                <w:color w:val="000000"/>
                <w:sz w:val="24"/>
                <w:szCs w:val="24"/>
              </w:rPr>
            </w:pPr>
            <w:r w:rsidRPr="00D15B63">
              <w:rPr>
                <w:bCs/>
                <w:color w:val="000000"/>
                <w:sz w:val="24"/>
                <w:szCs w:val="24"/>
              </w:rPr>
              <w:t xml:space="preserve">Государственные символы Российской Федерации, символика </w:t>
            </w:r>
            <w:proofErr w:type="spellStart"/>
            <w:r w:rsidRPr="00D15B63">
              <w:rPr>
                <w:bCs/>
                <w:color w:val="000000"/>
                <w:sz w:val="24"/>
                <w:szCs w:val="24"/>
              </w:rPr>
              <w:t>Юнармии</w:t>
            </w:r>
            <w:proofErr w:type="spellEnd"/>
          </w:p>
        </w:tc>
        <w:tc>
          <w:tcPr>
            <w:tcW w:w="1502" w:type="dxa"/>
            <w:shd w:val="clear" w:color="auto" w:fill="auto"/>
          </w:tcPr>
          <w:p w:rsidR="00D15B63" w:rsidRPr="00D15B63" w:rsidRDefault="00D15B63" w:rsidP="00D15B63">
            <w:pPr>
              <w:spacing w:line="294" w:lineRule="atLeast"/>
              <w:jc w:val="center"/>
              <w:rPr>
                <w:color w:val="000000"/>
                <w:sz w:val="24"/>
                <w:szCs w:val="24"/>
              </w:rPr>
            </w:pPr>
            <w:r w:rsidRPr="00D15B63"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1333" w:type="dxa"/>
            <w:shd w:val="clear" w:color="auto" w:fill="auto"/>
          </w:tcPr>
          <w:p w:rsidR="00D15B63" w:rsidRPr="00D15B63" w:rsidRDefault="00D15B63" w:rsidP="00D15B63">
            <w:pPr>
              <w:spacing w:line="294" w:lineRule="atLeast"/>
              <w:rPr>
                <w:color w:val="000000"/>
                <w:sz w:val="24"/>
                <w:szCs w:val="24"/>
              </w:rPr>
            </w:pPr>
            <w:r w:rsidRPr="00D15B63"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992" w:type="dxa"/>
            <w:shd w:val="clear" w:color="auto" w:fill="auto"/>
          </w:tcPr>
          <w:p w:rsidR="00D15B63" w:rsidRPr="00D15B63" w:rsidRDefault="00D15B63" w:rsidP="00D15B63">
            <w:pPr>
              <w:spacing w:line="294" w:lineRule="atLeast"/>
              <w:rPr>
                <w:color w:val="000000"/>
                <w:sz w:val="24"/>
                <w:szCs w:val="24"/>
              </w:rPr>
            </w:pPr>
            <w:r w:rsidRPr="00D15B63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695" w:type="dxa"/>
            <w:shd w:val="clear" w:color="auto" w:fill="auto"/>
          </w:tcPr>
          <w:p w:rsidR="00D15B63" w:rsidRPr="00D15B63" w:rsidRDefault="00D15B63" w:rsidP="00D15B63">
            <w:pPr>
              <w:spacing w:line="294" w:lineRule="atLeast"/>
              <w:rPr>
                <w:color w:val="000000"/>
                <w:sz w:val="24"/>
                <w:szCs w:val="24"/>
              </w:rPr>
            </w:pPr>
            <w:r w:rsidRPr="00D15B63">
              <w:rPr>
                <w:color w:val="000000"/>
                <w:sz w:val="24"/>
                <w:szCs w:val="24"/>
              </w:rPr>
              <w:t xml:space="preserve">Опрос </w:t>
            </w:r>
          </w:p>
        </w:tc>
      </w:tr>
      <w:tr w:rsidR="00D15B63" w:rsidRPr="00D15B63" w:rsidTr="00292C7E">
        <w:tc>
          <w:tcPr>
            <w:tcW w:w="734" w:type="dxa"/>
          </w:tcPr>
          <w:p w:rsidR="00D15B63" w:rsidRPr="00D15B63" w:rsidRDefault="00D15B63" w:rsidP="00D15B63">
            <w:pPr>
              <w:spacing w:line="294" w:lineRule="atLeast"/>
              <w:rPr>
                <w:color w:val="000000"/>
                <w:sz w:val="24"/>
                <w:szCs w:val="24"/>
              </w:rPr>
            </w:pPr>
            <w:r w:rsidRPr="00D15B63">
              <w:rPr>
                <w:color w:val="000000"/>
                <w:sz w:val="24"/>
                <w:szCs w:val="24"/>
              </w:rPr>
              <w:t>4.</w:t>
            </w:r>
          </w:p>
        </w:tc>
        <w:tc>
          <w:tcPr>
            <w:tcW w:w="3089" w:type="dxa"/>
          </w:tcPr>
          <w:p w:rsidR="00D15B63" w:rsidRPr="00D15B63" w:rsidRDefault="00D15B63" w:rsidP="00D15B63">
            <w:pPr>
              <w:shd w:val="clear" w:color="auto" w:fill="FFFFFF"/>
              <w:spacing w:line="294" w:lineRule="atLeast"/>
              <w:rPr>
                <w:color w:val="000000"/>
                <w:sz w:val="24"/>
                <w:szCs w:val="24"/>
              </w:rPr>
            </w:pPr>
            <w:r w:rsidRPr="00D15B63">
              <w:rPr>
                <w:bCs/>
                <w:color w:val="000000"/>
                <w:sz w:val="24"/>
                <w:szCs w:val="24"/>
              </w:rPr>
              <w:t>Физическая подготовка</w:t>
            </w:r>
          </w:p>
        </w:tc>
        <w:tc>
          <w:tcPr>
            <w:tcW w:w="1502" w:type="dxa"/>
            <w:shd w:val="clear" w:color="auto" w:fill="auto"/>
          </w:tcPr>
          <w:p w:rsidR="00D15B63" w:rsidRPr="00D15B63" w:rsidRDefault="00D15B63" w:rsidP="00D15B63">
            <w:pPr>
              <w:spacing w:line="294" w:lineRule="atLeast"/>
              <w:jc w:val="center"/>
              <w:rPr>
                <w:color w:val="000000"/>
                <w:sz w:val="24"/>
                <w:szCs w:val="24"/>
              </w:rPr>
            </w:pPr>
            <w:r w:rsidRPr="00D15B63">
              <w:rPr>
                <w:color w:val="000000"/>
                <w:sz w:val="24"/>
                <w:szCs w:val="24"/>
              </w:rPr>
              <w:t>25</w:t>
            </w:r>
          </w:p>
        </w:tc>
        <w:tc>
          <w:tcPr>
            <w:tcW w:w="1333" w:type="dxa"/>
            <w:shd w:val="clear" w:color="auto" w:fill="auto"/>
          </w:tcPr>
          <w:p w:rsidR="00D15B63" w:rsidRPr="00D15B63" w:rsidRDefault="00D15B63" w:rsidP="00D15B63">
            <w:pPr>
              <w:spacing w:line="294" w:lineRule="atLeast"/>
              <w:rPr>
                <w:color w:val="000000"/>
                <w:sz w:val="24"/>
                <w:szCs w:val="24"/>
              </w:rPr>
            </w:pPr>
            <w:r w:rsidRPr="00D15B63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D15B63" w:rsidRPr="00D15B63" w:rsidRDefault="00D15B63" w:rsidP="00D15B63">
            <w:pPr>
              <w:spacing w:line="294" w:lineRule="atLeast"/>
              <w:rPr>
                <w:color w:val="000000"/>
                <w:sz w:val="24"/>
                <w:szCs w:val="24"/>
              </w:rPr>
            </w:pPr>
            <w:r w:rsidRPr="00D15B63">
              <w:rPr>
                <w:color w:val="000000"/>
                <w:sz w:val="24"/>
                <w:szCs w:val="24"/>
              </w:rPr>
              <w:t>24</w:t>
            </w:r>
          </w:p>
        </w:tc>
        <w:tc>
          <w:tcPr>
            <w:tcW w:w="1695" w:type="dxa"/>
            <w:shd w:val="clear" w:color="auto" w:fill="auto"/>
          </w:tcPr>
          <w:p w:rsidR="00D15B63" w:rsidRPr="00D15B63" w:rsidRDefault="00D15B63" w:rsidP="00D15B63">
            <w:pPr>
              <w:spacing w:line="294" w:lineRule="atLeast"/>
              <w:rPr>
                <w:color w:val="000000"/>
                <w:sz w:val="24"/>
                <w:szCs w:val="24"/>
              </w:rPr>
            </w:pPr>
            <w:r w:rsidRPr="00D15B63">
              <w:rPr>
                <w:color w:val="000000"/>
                <w:sz w:val="24"/>
                <w:szCs w:val="24"/>
              </w:rPr>
              <w:t>Нормативы</w:t>
            </w:r>
          </w:p>
        </w:tc>
      </w:tr>
      <w:tr w:rsidR="00D15B63" w:rsidRPr="00D15B63" w:rsidTr="00292C7E">
        <w:tc>
          <w:tcPr>
            <w:tcW w:w="734" w:type="dxa"/>
          </w:tcPr>
          <w:p w:rsidR="00D15B63" w:rsidRPr="00D15B63" w:rsidRDefault="00D15B63" w:rsidP="00D15B63">
            <w:pPr>
              <w:spacing w:line="294" w:lineRule="atLeast"/>
              <w:rPr>
                <w:color w:val="000000"/>
                <w:sz w:val="24"/>
                <w:szCs w:val="24"/>
              </w:rPr>
            </w:pPr>
            <w:r w:rsidRPr="00D15B63">
              <w:rPr>
                <w:color w:val="000000"/>
                <w:sz w:val="24"/>
                <w:szCs w:val="24"/>
              </w:rPr>
              <w:t>5.</w:t>
            </w:r>
          </w:p>
        </w:tc>
        <w:tc>
          <w:tcPr>
            <w:tcW w:w="3089" w:type="dxa"/>
          </w:tcPr>
          <w:p w:rsidR="00D15B63" w:rsidRPr="00D15B63" w:rsidRDefault="00D15B63" w:rsidP="00D15B63">
            <w:pPr>
              <w:shd w:val="clear" w:color="auto" w:fill="FFFFFF"/>
              <w:spacing w:line="294" w:lineRule="atLeast"/>
              <w:rPr>
                <w:bCs/>
                <w:color w:val="000000"/>
                <w:sz w:val="24"/>
                <w:szCs w:val="24"/>
              </w:rPr>
            </w:pPr>
            <w:r w:rsidRPr="00D15B63">
              <w:rPr>
                <w:bCs/>
                <w:color w:val="000000"/>
                <w:sz w:val="24"/>
                <w:szCs w:val="24"/>
              </w:rPr>
              <w:t>Огневая подготовка</w:t>
            </w:r>
          </w:p>
        </w:tc>
        <w:tc>
          <w:tcPr>
            <w:tcW w:w="1502" w:type="dxa"/>
            <w:shd w:val="clear" w:color="auto" w:fill="auto"/>
          </w:tcPr>
          <w:p w:rsidR="00D15B63" w:rsidRPr="00D15B63" w:rsidRDefault="00D15B63" w:rsidP="00D15B63">
            <w:pPr>
              <w:spacing w:line="294" w:lineRule="atLeast"/>
              <w:jc w:val="center"/>
              <w:rPr>
                <w:color w:val="000000"/>
                <w:sz w:val="24"/>
                <w:szCs w:val="24"/>
              </w:rPr>
            </w:pPr>
            <w:r w:rsidRPr="00D15B63">
              <w:rPr>
                <w:color w:val="000000"/>
                <w:sz w:val="24"/>
                <w:szCs w:val="24"/>
              </w:rPr>
              <w:t>25</w:t>
            </w:r>
          </w:p>
        </w:tc>
        <w:tc>
          <w:tcPr>
            <w:tcW w:w="1333" w:type="dxa"/>
            <w:shd w:val="clear" w:color="auto" w:fill="auto"/>
          </w:tcPr>
          <w:p w:rsidR="00D15B63" w:rsidRPr="00D15B63" w:rsidRDefault="00D15B63" w:rsidP="00D15B63">
            <w:pPr>
              <w:spacing w:line="294" w:lineRule="atLeast"/>
              <w:rPr>
                <w:color w:val="000000"/>
                <w:sz w:val="24"/>
                <w:szCs w:val="24"/>
              </w:rPr>
            </w:pPr>
            <w:r w:rsidRPr="00D15B63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D15B63" w:rsidRPr="00D15B63" w:rsidRDefault="00D15B63" w:rsidP="00D15B63">
            <w:pPr>
              <w:spacing w:line="294" w:lineRule="atLeast"/>
              <w:rPr>
                <w:color w:val="000000"/>
                <w:sz w:val="24"/>
                <w:szCs w:val="24"/>
              </w:rPr>
            </w:pPr>
            <w:r w:rsidRPr="00D15B63">
              <w:rPr>
                <w:color w:val="000000"/>
                <w:sz w:val="24"/>
                <w:szCs w:val="24"/>
              </w:rPr>
              <w:t>24</w:t>
            </w:r>
          </w:p>
        </w:tc>
        <w:tc>
          <w:tcPr>
            <w:tcW w:w="1695" w:type="dxa"/>
            <w:shd w:val="clear" w:color="auto" w:fill="auto"/>
          </w:tcPr>
          <w:p w:rsidR="00D15B63" w:rsidRPr="00D15B63" w:rsidRDefault="00D15B63" w:rsidP="00D15B63">
            <w:pPr>
              <w:spacing w:line="294" w:lineRule="atLeast"/>
              <w:rPr>
                <w:color w:val="000000"/>
                <w:sz w:val="24"/>
                <w:szCs w:val="24"/>
              </w:rPr>
            </w:pPr>
            <w:r w:rsidRPr="00D15B63">
              <w:rPr>
                <w:color w:val="000000"/>
                <w:sz w:val="24"/>
                <w:szCs w:val="24"/>
              </w:rPr>
              <w:t>Нормативы</w:t>
            </w:r>
          </w:p>
        </w:tc>
      </w:tr>
      <w:tr w:rsidR="00D15B63" w:rsidRPr="00D15B63" w:rsidTr="00292C7E">
        <w:tc>
          <w:tcPr>
            <w:tcW w:w="734" w:type="dxa"/>
          </w:tcPr>
          <w:p w:rsidR="00D15B63" w:rsidRPr="00D15B63" w:rsidRDefault="00D15B63" w:rsidP="00D15B63">
            <w:pPr>
              <w:spacing w:line="294" w:lineRule="atLeast"/>
              <w:rPr>
                <w:color w:val="000000"/>
                <w:sz w:val="24"/>
                <w:szCs w:val="24"/>
              </w:rPr>
            </w:pPr>
            <w:r w:rsidRPr="00D15B63">
              <w:rPr>
                <w:color w:val="000000"/>
                <w:sz w:val="24"/>
                <w:szCs w:val="24"/>
              </w:rPr>
              <w:t>6.</w:t>
            </w:r>
          </w:p>
        </w:tc>
        <w:tc>
          <w:tcPr>
            <w:tcW w:w="3089" w:type="dxa"/>
          </w:tcPr>
          <w:p w:rsidR="00D15B63" w:rsidRPr="00D15B63" w:rsidRDefault="00D15B63" w:rsidP="00D15B63">
            <w:pPr>
              <w:shd w:val="clear" w:color="auto" w:fill="FFFFFF"/>
              <w:spacing w:line="294" w:lineRule="atLeast"/>
              <w:rPr>
                <w:bCs/>
                <w:color w:val="000000"/>
                <w:sz w:val="24"/>
                <w:szCs w:val="24"/>
              </w:rPr>
            </w:pPr>
            <w:r w:rsidRPr="00D15B63">
              <w:rPr>
                <w:bCs/>
                <w:color w:val="000000"/>
                <w:sz w:val="24"/>
                <w:szCs w:val="24"/>
              </w:rPr>
              <w:t>Строевая подготовка</w:t>
            </w:r>
          </w:p>
        </w:tc>
        <w:tc>
          <w:tcPr>
            <w:tcW w:w="1502" w:type="dxa"/>
            <w:shd w:val="clear" w:color="auto" w:fill="auto"/>
          </w:tcPr>
          <w:p w:rsidR="00D15B63" w:rsidRPr="00D15B63" w:rsidRDefault="00D15B63" w:rsidP="00D15B63">
            <w:pPr>
              <w:spacing w:line="294" w:lineRule="atLeast"/>
              <w:jc w:val="center"/>
              <w:rPr>
                <w:color w:val="000000"/>
                <w:sz w:val="24"/>
                <w:szCs w:val="24"/>
              </w:rPr>
            </w:pPr>
            <w:r w:rsidRPr="00D15B63">
              <w:rPr>
                <w:color w:val="000000"/>
                <w:sz w:val="24"/>
                <w:szCs w:val="24"/>
              </w:rPr>
              <w:t>45</w:t>
            </w:r>
          </w:p>
        </w:tc>
        <w:tc>
          <w:tcPr>
            <w:tcW w:w="1333" w:type="dxa"/>
            <w:shd w:val="clear" w:color="auto" w:fill="auto"/>
          </w:tcPr>
          <w:p w:rsidR="00D15B63" w:rsidRPr="00D15B63" w:rsidRDefault="00D15B63" w:rsidP="00D15B63">
            <w:pPr>
              <w:spacing w:line="294" w:lineRule="atLeast"/>
              <w:rPr>
                <w:color w:val="000000"/>
                <w:sz w:val="24"/>
                <w:szCs w:val="24"/>
              </w:rPr>
            </w:pPr>
            <w:r w:rsidRPr="00D15B63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D15B63" w:rsidRPr="00D15B63" w:rsidRDefault="00D15B63" w:rsidP="00D15B63">
            <w:pPr>
              <w:spacing w:line="294" w:lineRule="atLeast"/>
              <w:rPr>
                <w:color w:val="000000"/>
                <w:sz w:val="24"/>
                <w:szCs w:val="24"/>
              </w:rPr>
            </w:pPr>
            <w:r w:rsidRPr="00D15B63">
              <w:rPr>
                <w:color w:val="000000"/>
                <w:sz w:val="24"/>
                <w:szCs w:val="24"/>
              </w:rPr>
              <w:t>44</w:t>
            </w:r>
          </w:p>
        </w:tc>
        <w:tc>
          <w:tcPr>
            <w:tcW w:w="1695" w:type="dxa"/>
            <w:shd w:val="clear" w:color="auto" w:fill="auto"/>
          </w:tcPr>
          <w:p w:rsidR="00D15B63" w:rsidRPr="00D15B63" w:rsidRDefault="00D15B63" w:rsidP="00D15B63">
            <w:pPr>
              <w:spacing w:line="294" w:lineRule="atLeast"/>
              <w:rPr>
                <w:color w:val="000000"/>
                <w:sz w:val="24"/>
                <w:szCs w:val="24"/>
              </w:rPr>
            </w:pPr>
            <w:r w:rsidRPr="00D15B63">
              <w:rPr>
                <w:color w:val="000000"/>
                <w:sz w:val="24"/>
                <w:szCs w:val="24"/>
              </w:rPr>
              <w:t>Практическая работа</w:t>
            </w:r>
          </w:p>
        </w:tc>
      </w:tr>
      <w:tr w:rsidR="00D15B63" w:rsidRPr="00D15B63" w:rsidTr="00292C7E">
        <w:tc>
          <w:tcPr>
            <w:tcW w:w="734" w:type="dxa"/>
          </w:tcPr>
          <w:p w:rsidR="00D15B63" w:rsidRPr="00D15B63" w:rsidRDefault="00D15B63" w:rsidP="00D15B63">
            <w:pPr>
              <w:spacing w:line="294" w:lineRule="atLeast"/>
              <w:rPr>
                <w:color w:val="000000"/>
                <w:sz w:val="24"/>
                <w:szCs w:val="24"/>
              </w:rPr>
            </w:pPr>
            <w:r w:rsidRPr="00D15B63">
              <w:rPr>
                <w:color w:val="000000"/>
                <w:sz w:val="24"/>
                <w:szCs w:val="24"/>
              </w:rPr>
              <w:t>7.</w:t>
            </w:r>
          </w:p>
        </w:tc>
        <w:tc>
          <w:tcPr>
            <w:tcW w:w="3089" w:type="dxa"/>
          </w:tcPr>
          <w:p w:rsidR="00D15B63" w:rsidRPr="00D15B63" w:rsidRDefault="00D15B63" w:rsidP="00D15B63">
            <w:pPr>
              <w:shd w:val="clear" w:color="auto" w:fill="FFFFFF"/>
              <w:spacing w:line="294" w:lineRule="atLeast"/>
              <w:rPr>
                <w:bCs/>
                <w:color w:val="000000"/>
                <w:sz w:val="24"/>
                <w:szCs w:val="24"/>
              </w:rPr>
            </w:pPr>
            <w:r w:rsidRPr="00D15B63">
              <w:rPr>
                <w:bCs/>
                <w:color w:val="000000"/>
                <w:sz w:val="24"/>
                <w:szCs w:val="24"/>
              </w:rPr>
              <w:t>Медико-санитарная подготовка</w:t>
            </w:r>
          </w:p>
        </w:tc>
        <w:tc>
          <w:tcPr>
            <w:tcW w:w="1502" w:type="dxa"/>
            <w:shd w:val="clear" w:color="auto" w:fill="auto"/>
          </w:tcPr>
          <w:p w:rsidR="00D15B63" w:rsidRPr="00D15B63" w:rsidRDefault="00D15B63" w:rsidP="00D15B63">
            <w:pPr>
              <w:spacing w:line="294" w:lineRule="atLeast"/>
              <w:jc w:val="center"/>
              <w:rPr>
                <w:color w:val="000000"/>
                <w:sz w:val="24"/>
                <w:szCs w:val="24"/>
              </w:rPr>
            </w:pPr>
            <w:r w:rsidRPr="00D15B63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1333" w:type="dxa"/>
            <w:shd w:val="clear" w:color="auto" w:fill="auto"/>
          </w:tcPr>
          <w:p w:rsidR="00D15B63" w:rsidRPr="00D15B63" w:rsidRDefault="00D15B63" w:rsidP="00D15B63">
            <w:pPr>
              <w:spacing w:line="294" w:lineRule="atLeast"/>
              <w:rPr>
                <w:color w:val="000000"/>
                <w:sz w:val="24"/>
                <w:szCs w:val="24"/>
              </w:rPr>
            </w:pPr>
            <w:r w:rsidRPr="00D15B63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D15B63" w:rsidRPr="00D15B63" w:rsidRDefault="00D15B63" w:rsidP="00D15B63">
            <w:pPr>
              <w:spacing w:line="294" w:lineRule="atLeast"/>
              <w:rPr>
                <w:color w:val="000000"/>
                <w:sz w:val="24"/>
                <w:szCs w:val="24"/>
              </w:rPr>
            </w:pPr>
            <w:r w:rsidRPr="00D15B63"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1695" w:type="dxa"/>
            <w:shd w:val="clear" w:color="auto" w:fill="auto"/>
          </w:tcPr>
          <w:p w:rsidR="00D15B63" w:rsidRPr="00D15B63" w:rsidRDefault="00D15B63" w:rsidP="00D15B63">
            <w:pPr>
              <w:spacing w:line="294" w:lineRule="atLeast"/>
              <w:rPr>
                <w:color w:val="000000"/>
                <w:sz w:val="24"/>
                <w:szCs w:val="24"/>
              </w:rPr>
            </w:pPr>
            <w:r w:rsidRPr="00D15B63">
              <w:rPr>
                <w:color w:val="000000"/>
                <w:sz w:val="24"/>
                <w:szCs w:val="24"/>
              </w:rPr>
              <w:t>Тесты</w:t>
            </w:r>
          </w:p>
        </w:tc>
      </w:tr>
      <w:tr w:rsidR="00D15B63" w:rsidRPr="00D15B63" w:rsidTr="00292C7E">
        <w:tc>
          <w:tcPr>
            <w:tcW w:w="734" w:type="dxa"/>
          </w:tcPr>
          <w:p w:rsidR="00D15B63" w:rsidRPr="00D15B63" w:rsidRDefault="00D15B63" w:rsidP="00D15B63">
            <w:pPr>
              <w:spacing w:line="294" w:lineRule="atLeast"/>
              <w:rPr>
                <w:color w:val="000000"/>
                <w:sz w:val="24"/>
                <w:szCs w:val="24"/>
              </w:rPr>
            </w:pPr>
          </w:p>
        </w:tc>
        <w:tc>
          <w:tcPr>
            <w:tcW w:w="3089" w:type="dxa"/>
          </w:tcPr>
          <w:p w:rsidR="00D15B63" w:rsidRPr="00D15B63" w:rsidRDefault="00D15B63" w:rsidP="00D15B63">
            <w:pPr>
              <w:shd w:val="clear" w:color="auto" w:fill="FFFFFF"/>
              <w:spacing w:line="294" w:lineRule="atLeast"/>
              <w:rPr>
                <w:bCs/>
                <w:color w:val="000000"/>
                <w:sz w:val="24"/>
                <w:szCs w:val="24"/>
              </w:rPr>
            </w:pPr>
            <w:r w:rsidRPr="00D15B63">
              <w:rPr>
                <w:bCs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1502" w:type="dxa"/>
            <w:shd w:val="clear" w:color="auto" w:fill="auto"/>
          </w:tcPr>
          <w:p w:rsidR="00D15B63" w:rsidRPr="00D15B63" w:rsidRDefault="00D15B63" w:rsidP="00D15B63">
            <w:pPr>
              <w:spacing w:line="294" w:lineRule="atLeast"/>
              <w:jc w:val="center"/>
              <w:rPr>
                <w:color w:val="000000"/>
                <w:sz w:val="24"/>
                <w:szCs w:val="24"/>
              </w:rPr>
            </w:pPr>
            <w:r w:rsidRPr="00D15B63">
              <w:rPr>
                <w:color w:val="000000"/>
                <w:sz w:val="24"/>
                <w:szCs w:val="24"/>
              </w:rPr>
              <w:t>144</w:t>
            </w:r>
          </w:p>
        </w:tc>
        <w:tc>
          <w:tcPr>
            <w:tcW w:w="1333" w:type="dxa"/>
            <w:shd w:val="clear" w:color="auto" w:fill="auto"/>
          </w:tcPr>
          <w:p w:rsidR="00D15B63" w:rsidRPr="00D15B63" w:rsidRDefault="00D15B63" w:rsidP="00D15B63">
            <w:pPr>
              <w:spacing w:line="294" w:lineRule="atLeast"/>
              <w:rPr>
                <w:color w:val="000000"/>
                <w:sz w:val="24"/>
                <w:szCs w:val="24"/>
              </w:rPr>
            </w:pPr>
            <w:r w:rsidRPr="00D15B63">
              <w:rPr>
                <w:color w:val="000000"/>
                <w:sz w:val="24"/>
                <w:szCs w:val="24"/>
              </w:rPr>
              <w:t>43</w:t>
            </w:r>
          </w:p>
        </w:tc>
        <w:tc>
          <w:tcPr>
            <w:tcW w:w="992" w:type="dxa"/>
            <w:shd w:val="clear" w:color="auto" w:fill="auto"/>
          </w:tcPr>
          <w:p w:rsidR="00D15B63" w:rsidRPr="00D15B63" w:rsidRDefault="00D15B63" w:rsidP="00D15B63">
            <w:pPr>
              <w:spacing w:line="294" w:lineRule="atLeast"/>
              <w:rPr>
                <w:color w:val="000000"/>
                <w:sz w:val="24"/>
                <w:szCs w:val="24"/>
              </w:rPr>
            </w:pPr>
            <w:r w:rsidRPr="00D15B63">
              <w:rPr>
                <w:color w:val="000000"/>
                <w:sz w:val="24"/>
                <w:szCs w:val="24"/>
              </w:rPr>
              <w:t>101</w:t>
            </w:r>
          </w:p>
        </w:tc>
        <w:tc>
          <w:tcPr>
            <w:tcW w:w="1695" w:type="dxa"/>
            <w:shd w:val="clear" w:color="auto" w:fill="auto"/>
          </w:tcPr>
          <w:p w:rsidR="00D15B63" w:rsidRPr="00D15B63" w:rsidRDefault="00D15B63" w:rsidP="00D15B63">
            <w:pPr>
              <w:spacing w:line="294" w:lineRule="atLeast"/>
              <w:rPr>
                <w:color w:val="000000"/>
                <w:sz w:val="24"/>
                <w:szCs w:val="24"/>
              </w:rPr>
            </w:pPr>
          </w:p>
        </w:tc>
      </w:tr>
      <w:tr w:rsidR="00D15B63" w:rsidRPr="00D15B63" w:rsidTr="00292C7E">
        <w:tc>
          <w:tcPr>
            <w:tcW w:w="734" w:type="dxa"/>
          </w:tcPr>
          <w:p w:rsidR="00D15B63" w:rsidRPr="00D15B63" w:rsidRDefault="00D15B63" w:rsidP="00D15B63">
            <w:pPr>
              <w:spacing w:line="294" w:lineRule="atLeast"/>
              <w:rPr>
                <w:color w:val="000000"/>
                <w:sz w:val="24"/>
                <w:szCs w:val="24"/>
              </w:rPr>
            </w:pPr>
          </w:p>
        </w:tc>
        <w:tc>
          <w:tcPr>
            <w:tcW w:w="8611" w:type="dxa"/>
            <w:gridSpan w:val="5"/>
          </w:tcPr>
          <w:p w:rsidR="00D15B63" w:rsidRPr="00D15B63" w:rsidRDefault="00D15B63" w:rsidP="00D15B63">
            <w:pPr>
              <w:spacing w:line="0" w:lineRule="atLeast"/>
              <w:rPr>
                <w:sz w:val="24"/>
                <w:szCs w:val="24"/>
              </w:rPr>
            </w:pPr>
            <w:r w:rsidRPr="00D15B63">
              <w:rPr>
                <w:sz w:val="24"/>
                <w:szCs w:val="24"/>
                <w:lang w:eastAsia="en-US"/>
              </w:rPr>
              <w:t>Аттестация по завершении реализации программы.</w:t>
            </w:r>
          </w:p>
          <w:p w:rsidR="00D15B63" w:rsidRPr="00D15B63" w:rsidRDefault="00D15B63" w:rsidP="00D15B63">
            <w:pPr>
              <w:spacing w:line="294" w:lineRule="atLeast"/>
              <w:rPr>
                <w:color w:val="000000"/>
                <w:sz w:val="24"/>
                <w:szCs w:val="24"/>
              </w:rPr>
            </w:pPr>
            <w:r w:rsidRPr="00D15B63">
              <w:rPr>
                <w:color w:val="000000"/>
                <w:sz w:val="24"/>
                <w:szCs w:val="24"/>
              </w:rPr>
              <w:t>Смотр строя и песни, тестирования, общефизическая подготовка (марш-бросок)</w:t>
            </w:r>
          </w:p>
        </w:tc>
      </w:tr>
    </w:tbl>
    <w:p w:rsidR="00D15B63" w:rsidRPr="00D15B63" w:rsidRDefault="00D15B63" w:rsidP="00D15B63">
      <w:pPr>
        <w:shd w:val="clear" w:color="auto" w:fill="FFFFFF"/>
        <w:spacing w:line="294" w:lineRule="atLeast"/>
        <w:rPr>
          <w:rFonts w:ascii="Arial" w:hAnsi="Arial" w:cs="Arial"/>
          <w:color w:val="000000"/>
          <w:sz w:val="21"/>
          <w:szCs w:val="21"/>
        </w:rPr>
      </w:pPr>
    </w:p>
    <w:p w:rsidR="00D15B63" w:rsidRPr="00D15B63" w:rsidRDefault="00D15B63" w:rsidP="00D15B63">
      <w:pPr>
        <w:keepNext/>
        <w:jc w:val="center"/>
        <w:outlineLvl w:val="0"/>
        <w:rPr>
          <w:b/>
          <w:iCs/>
          <w:sz w:val="28"/>
          <w:szCs w:val="28"/>
        </w:rPr>
      </w:pPr>
    </w:p>
    <w:p w:rsidR="00D15B63" w:rsidRPr="00D15B63" w:rsidRDefault="00D15B63" w:rsidP="00D15B63">
      <w:pPr>
        <w:keepNext/>
        <w:jc w:val="center"/>
        <w:outlineLvl w:val="0"/>
        <w:rPr>
          <w:b/>
          <w:iCs/>
          <w:sz w:val="28"/>
          <w:szCs w:val="28"/>
        </w:rPr>
      </w:pPr>
      <w:bookmarkStart w:id="3" w:name="_Toc70583281"/>
      <w:r w:rsidRPr="00D15B63">
        <w:rPr>
          <w:b/>
          <w:iCs/>
          <w:sz w:val="28"/>
          <w:szCs w:val="28"/>
        </w:rPr>
        <w:t>Содержание программы</w:t>
      </w:r>
      <w:bookmarkEnd w:id="3"/>
    </w:p>
    <w:p w:rsidR="00D15B63" w:rsidRPr="00D15B63" w:rsidRDefault="00D15B63" w:rsidP="00D15B63">
      <w:pPr>
        <w:numPr>
          <w:ilvl w:val="0"/>
          <w:numId w:val="29"/>
        </w:numPr>
        <w:shd w:val="clear" w:color="auto" w:fill="FFFFFF"/>
        <w:tabs>
          <w:tab w:val="clear" w:pos="720"/>
          <w:tab w:val="num" w:pos="360"/>
        </w:tabs>
        <w:spacing w:after="16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 w:rsidRPr="00D15B63">
        <w:rPr>
          <w:b/>
          <w:bCs/>
          <w:color w:val="000000"/>
          <w:sz w:val="24"/>
          <w:szCs w:val="24"/>
        </w:rPr>
        <w:t>Вводное занятие.</w:t>
      </w:r>
      <w:r w:rsidRPr="00D15B63">
        <w:rPr>
          <w:color w:val="000000"/>
          <w:sz w:val="24"/>
          <w:szCs w:val="24"/>
        </w:rPr>
        <w:t>  Инструктаж по технике безопасности.</w:t>
      </w:r>
    </w:p>
    <w:p w:rsidR="00D15B63" w:rsidRPr="00D15B63" w:rsidRDefault="00D15B63" w:rsidP="00D15B63">
      <w:pPr>
        <w:numPr>
          <w:ilvl w:val="0"/>
          <w:numId w:val="29"/>
        </w:numPr>
        <w:shd w:val="clear" w:color="auto" w:fill="FFFFFF"/>
        <w:tabs>
          <w:tab w:val="clear" w:pos="720"/>
          <w:tab w:val="num" w:pos="360"/>
        </w:tabs>
        <w:spacing w:after="16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 w:rsidRPr="00D15B63">
        <w:rPr>
          <w:b/>
          <w:bCs/>
          <w:color w:val="000000"/>
          <w:sz w:val="24"/>
          <w:szCs w:val="24"/>
        </w:rPr>
        <w:t>Военная история.</w:t>
      </w:r>
    </w:p>
    <w:p w:rsidR="00D15B63" w:rsidRPr="00D15B63" w:rsidRDefault="00D15B63" w:rsidP="00D15B63">
      <w:pPr>
        <w:shd w:val="clear" w:color="auto" w:fill="FFFFFF"/>
        <w:spacing w:line="294" w:lineRule="atLeast"/>
        <w:rPr>
          <w:rFonts w:ascii="Arial" w:hAnsi="Arial" w:cs="Arial"/>
          <w:color w:val="000000"/>
          <w:sz w:val="21"/>
          <w:szCs w:val="21"/>
        </w:rPr>
      </w:pPr>
      <w:r w:rsidRPr="00D15B63">
        <w:rPr>
          <w:b/>
          <w:bCs/>
          <w:color w:val="000000"/>
          <w:sz w:val="24"/>
          <w:szCs w:val="24"/>
        </w:rPr>
        <w:t>Вооруженные Силы Российской Федерации. История Вооруженных Сил.</w:t>
      </w:r>
    </w:p>
    <w:p w:rsidR="00D15B63" w:rsidRPr="00D15B63" w:rsidRDefault="00D15B63" w:rsidP="00D15B63">
      <w:pPr>
        <w:shd w:val="clear" w:color="auto" w:fill="FFFFFF"/>
        <w:spacing w:line="294" w:lineRule="atLeast"/>
        <w:rPr>
          <w:rFonts w:ascii="Arial" w:hAnsi="Arial" w:cs="Arial"/>
          <w:color w:val="000000"/>
          <w:sz w:val="21"/>
          <w:szCs w:val="21"/>
        </w:rPr>
      </w:pPr>
      <w:r w:rsidRPr="00D15B63">
        <w:rPr>
          <w:color w:val="000000"/>
          <w:sz w:val="24"/>
          <w:szCs w:val="24"/>
        </w:rPr>
        <w:t>Понятие «Вооруженные силы». Значение Вооруженных сил. Необходимость создания Вооруженных сил в Российском государстве. История Вооруженных сил России. Защита Отечества-конституционный долг и обязанность гражданина Российской Федерации</w:t>
      </w:r>
    </w:p>
    <w:p w:rsidR="00D15B63" w:rsidRPr="00D15B63" w:rsidRDefault="00D15B63" w:rsidP="00D15B63">
      <w:pPr>
        <w:shd w:val="clear" w:color="auto" w:fill="FFFFFF"/>
        <w:spacing w:line="294" w:lineRule="atLeast"/>
        <w:rPr>
          <w:rFonts w:ascii="Arial" w:hAnsi="Arial" w:cs="Arial"/>
          <w:color w:val="000000"/>
          <w:sz w:val="21"/>
          <w:szCs w:val="21"/>
        </w:rPr>
      </w:pPr>
      <w:r w:rsidRPr="00D15B63">
        <w:rPr>
          <w:b/>
          <w:bCs/>
          <w:color w:val="000000"/>
          <w:sz w:val="24"/>
          <w:szCs w:val="24"/>
        </w:rPr>
        <w:t>История Вооруженных Сил РФ.</w:t>
      </w:r>
    </w:p>
    <w:p w:rsidR="00D15B63" w:rsidRPr="00D15B63" w:rsidRDefault="00D15B63" w:rsidP="00D15B63">
      <w:pPr>
        <w:shd w:val="clear" w:color="auto" w:fill="FFFFFF"/>
        <w:spacing w:line="294" w:lineRule="atLeast"/>
        <w:rPr>
          <w:rFonts w:ascii="Arial" w:hAnsi="Arial" w:cs="Arial"/>
          <w:color w:val="000000"/>
          <w:sz w:val="21"/>
          <w:szCs w:val="21"/>
        </w:rPr>
      </w:pPr>
      <w:r w:rsidRPr="00D15B63">
        <w:rPr>
          <w:color w:val="000000"/>
          <w:sz w:val="24"/>
          <w:szCs w:val="24"/>
        </w:rPr>
        <w:t>Развитие и становление Вооруженных Сил России в связи с историей Российского государства.</w:t>
      </w:r>
    </w:p>
    <w:p w:rsidR="00D15B63" w:rsidRPr="00D15B63" w:rsidRDefault="00D15B63" w:rsidP="00D15B63">
      <w:pPr>
        <w:shd w:val="clear" w:color="auto" w:fill="FFFFFF"/>
        <w:spacing w:line="294" w:lineRule="atLeast"/>
        <w:rPr>
          <w:rFonts w:ascii="Arial" w:hAnsi="Arial" w:cs="Arial"/>
          <w:color w:val="000000"/>
          <w:sz w:val="21"/>
          <w:szCs w:val="21"/>
        </w:rPr>
      </w:pPr>
      <w:r w:rsidRPr="00D15B63">
        <w:rPr>
          <w:b/>
          <w:bCs/>
          <w:color w:val="000000"/>
          <w:sz w:val="24"/>
          <w:szCs w:val="24"/>
        </w:rPr>
        <w:t>Структура Вооруженных сил и основные задачи.</w:t>
      </w:r>
    </w:p>
    <w:p w:rsidR="00D15B63" w:rsidRPr="00D15B63" w:rsidRDefault="00D15B63" w:rsidP="00D15B63">
      <w:pPr>
        <w:shd w:val="clear" w:color="auto" w:fill="FFFFFF"/>
        <w:spacing w:line="294" w:lineRule="atLeast"/>
        <w:rPr>
          <w:color w:val="000000"/>
          <w:sz w:val="24"/>
          <w:szCs w:val="24"/>
        </w:rPr>
      </w:pPr>
      <w:r w:rsidRPr="00D15B63">
        <w:rPr>
          <w:color w:val="000000"/>
          <w:sz w:val="24"/>
          <w:szCs w:val="24"/>
        </w:rPr>
        <w:t xml:space="preserve">Структура и назначения Вооруженных сил Российской Федерации. Отличия внутренних войск от регулярной армии. Несение службы в мирное и военное время. </w:t>
      </w:r>
    </w:p>
    <w:p w:rsidR="00D15B63" w:rsidRPr="00D15B63" w:rsidRDefault="00D15B63" w:rsidP="00D15B63">
      <w:pPr>
        <w:shd w:val="clear" w:color="auto" w:fill="FFFFFF"/>
        <w:spacing w:line="294" w:lineRule="atLeast"/>
        <w:rPr>
          <w:rFonts w:ascii="Arial" w:hAnsi="Arial" w:cs="Arial"/>
          <w:color w:val="000000"/>
          <w:sz w:val="21"/>
          <w:szCs w:val="21"/>
        </w:rPr>
      </w:pPr>
      <w:r w:rsidRPr="00D15B63">
        <w:rPr>
          <w:b/>
          <w:bCs/>
          <w:color w:val="000000"/>
          <w:sz w:val="24"/>
          <w:szCs w:val="24"/>
        </w:rPr>
        <w:t>Порядок прохождения военной службы.</w:t>
      </w:r>
    </w:p>
    <w:p w:rsidR="00D15B63" w:rsidRPr="00D15B63" w:rsidRDefault="00D15B63" w:rsidP="00D15B63">
      <w:pPr>
        <w:shd w:val="clear" w:color="auto" w:fill="FFFFFF"/>
        <w:spacing w:line="294" w:lineRule="atLeast"/>
        <w:rPr>
          <w:rFonts w:ascii="Arial" w:hAnsi="Arial" w:cs="Arial"/>
          <w:color w:val="000000"/>
          <w:sz w:val="21"/>
          <w:szCs w:val="21"/>
        </w:rPr>
      </w:pPr>
      <w:r w:rsidRPr="00D15B63">
        <w:rPr>
          <w:color w:val="000000"/>
          <w:sz w:val="24"/>
          <w:szCs w:val="24"/>
        </w:rPr>
        <w:t>Повседневное выполнение конкретных воинских обязанностей в ВС РФ. Закон «О воинской обязанности и военной службе». Воинские звания. Прохождение военной службы по контракту.</w:t>
      </w:r>
    </w:p>
    <w:p w:rsidR="00D15B63" w:rsidRPr="00D15B63" w:rsidRDefault="00D15B63" w:rsidP="00D15B63">
      <w:pPr>
        <w:shd w:val="clear" w:color="auto" w:fill="FFFFFF"/>
        <w:spacing w:line="294" w:lineRule="atLeast"/>
        <w:rPr>
          <w:rFonts w:ascii="Arial" w:hAnsi="Arial" w:cs="Arial"/>
          <w:color w:val="000000"/>
          <w:sz w:val="21"/>
          <w:szCs w:val="21"/>
        </w:rPr>
      </w:pPr>
      <w:r w:rsidRPr="00D15B63">
        <w:rPr>
          <w:b/>
          <w:bCs/>
          <w:color w:val="000000"/>
          <w:sz w:val="24"/>
          <w:szCs w:val="24"/>
        </w:rPr>
        <w:t>Великие русские полководцы.</w:t>
      </w:r>
    </w:p>
    <w:p w:rsidR="00D15B63" w:rsidRPr="00D15B63" w:rsidRDefault="00D15B63" w:rsidP="00D15B63">
      <w:pPr>
        <w:shd w:val="clear" w:color="auto" w:fill="FFFFFF"/>
        <w:spacing w:line="294" w:lineRule="atLeast"/>
        <w:rPr>
          <w:rFonts w:ascii="Arial" w:hAnsi="Arial" w:cs="Arial"/>
          <w:color w:val="000000"/>
          <w:sz w:val="21"/>
          <w:szCs w:val="21"/>
        </w:rPr>
      </w:pPr>
      <w:r w:rsidRPr="00D15B63">
        <w:rPr>
          <w:color w:val="000000"/>
          <w:sz w:val="24"/>
          <w:szCs w:val="24"/>
        </w:rPr>
        <w:t>Александр Васильевич Суворов (1730 -1800 гг.), адмирал Федор Федорович Ушаков (1745 - 1817 гг.), генерал-фельдмаршал Михаил Илларионович Кутузов (1745-1813 гг.</w:t>
      </w:r>
      <w:proofErr w:type="gramStart"/>
      <w:r w:rsidRPr="00D15B63">
        <w:rPr>
          <w:color w:val="000000"/>
          <w:sz w:val="24"/>
          <w:szCs w:val="24"/>
        </w:rPr>
        <w:t>).,</w:t>
      </w:r>
      <w:proofErr w:type="gramEnd"/>
      <w:r w:rsidRPr="00D15B63">
        <w:rPr>
          <w:color w:val="000000"/>
          <w:sz w:val="24"/>
          <w:szCs w:val="24"/>
        </w:rPr>
        <w:t xml:space="preserve"> генерал </w:t>
      </w:r>
      <w:r w:rsidRPr="00D15B63">
        <w:rPr>
          <w:color w:val="000000"/>
          <w:sz w:val="24"/>
          <w:szCs w:val="24"/>
        </w:rPr>
        <w:lastRenderedPageBreak/>
        <w:t>от инфантерии Михаила Дмитриевича Скобелева (1843 - 1882 гг.),. адмирал Михаил Петрович Лазарев (1788 -1851 гг.), адмирала Петра Степановича Нахимова (1802 - 1855 гг.), вице-адмирал Степан Осипович Макаров (1849 -1904 гг.).</w:t>
      </w:r>
    </w:p>
    <w:p w:rsidR="00D15B63" w:rsidRPr="00D15B63" w:rsidRDefault="00D15B63" w:rsidP="00D15B63">
      <w:pPr>
        <w:shd w:val="clear" w:color="auto" w:fill="FFFFFF"/>
        <w:spacing w:line="294" w:lineRule="atLeast"/>
        <w:rPr>
          <w:rFonts w:ascii="Arial" w:hAnsi="Arial" w:cs="Arial"/>
          <w:color w:val="000000"/>
          <w:sz w:val="21"/>
          <w:szCs w:val="21"/>
        </w:rPr>
      </w:pPr>
      <w:r w:rsidRPr="00D15B63">
        <w:rPr>
          <w:b/>
          <w:bCs/>
          <w:color w:val="000000"/>
          <w:sz w:val="24"/>
          <w:szCs w:val="24"/>
        </w:rPr>
        <w:t>История юнармейского движения.</w:t>
      </w:r>
    </w:p>
    <w:p w:rsidR="00D15B63" w:rsidRPr="00D15B63" w:rsidRDefault="00D15B63" w:rsidP="00D15B63">
      <w:pPr>
        <w:shd w:val="clear" w:color="auto" w:fill="FFFFFF"/>
        <w:spacing w:line="294" w:lineRule="atLeast"/>
        <w:rPr>
          <w:rFonts w:ascii="Arial" w:hAnsi="Arial" w:cs="Arial"/>
          <w:color w:val="000000"/>
          <w:sz w:val="21"/>
          <w:szCs w:val="21"/>
        </w:rPr>
      </w:pPr>
      <w:r w:rsidRPr="00D15B63">
        <w:rPr>
          <w:color w:val="000000"/>
          <w:sz w:val="24"/>
          <w:szCs w:val="24"/>
        </w:rPr>
        <w:t xml:space="preserve">Детские молодёжные движения в Российской империи. Детские и молодёжные движения в СССР: пионерская организация, ВЛКСМ. Детские молодёжные движения современной России. </w:t>
      </w:r>
    </w:p>
    <w:p w:rsidR="00D15B63" w:rsidRPr="00D15B63" w:rsidRDefault="00D15B63" w:rsidP="00D15B63">
      <w:pPr>
        <w:shd w:val="clear" w:color="auto" w:fill="FFFFFF"/>
        <w:spacing w:line="294" w:lineRule="atLeast"/>
        <w:rPr>
          <w:rFonts w:ascii="Arial" w:hAnsi="Arial" w:cs="Arial"/>
          <w:color w:val="000000"/>
          <w:sz w:val="21"/>
          <w:szCs w:val="21"/>
        </w:rPr>
      </w:pPr>
      <w:r w:rsidRPr="00D15B63">
        <w:rPr>
          <w:b/>
          <w:bCs/>
          <w:color w:val="000000"/>
          <w:sz w:val="24"/>
          <w:szCs w:val="24"/>
        </w:rPr>
        <w:t>3. Государственные символы Российской Федерации.</w:t>
      </w:r>
    </w:p>
    <w:p w:rsidR="00D15B63" w:rsidRPr="00D15B63" w:rsidRDefault="00D15B63" w:rsidP="00D15B63">
      <w:pPr>
        <w:shd w:val="clear" w:color="auto" w:fill="FFFFFF"/>
        <w:spacing w:line="294" w:lineRule="atLeast"/>
        <w:rPr>
          <w:rFonts w:ascii="Arial" w:hAnsi="Arial" w:cs="Arial"/>
          <w:color w:val="000000"/>
          <w:sz w:val="21"/>
          <w:szCs w:val="21"/>
        </w:rPr>
      </w:pPr>
      <w:r w:rsidRPr="00D15B63">
        <w:rPr>
          <w:color w:val="000000"/>
          <w:sz w:val="24"/>
          <w:szCs w:val="24"/>
        </w:rPr>
        <w:t xml:space="preserve">Государственные символы РФ. Государственный флаг- официальный государственный </w:t>
      </w:r>
      <w:proofErr w:type="spellStart"/>
      <w:r w:rsidRPr="00D15B63">
        <w:rPr>
          <w:color w:val="000000"/>
          <w:sz w:val="24"/>
          <w:szCs w:val="24"/>
        </w:rPr>
        <w:t>символРФ</w:t>
      </w:r>
      <w:proofErr w:type="spellEnd"/>
      <w:r w:rsidRPr="00D15B63">
        <w:rPr>
          <w:color w:val="000000"/>
          <w:sz w:val="24"/>
          <w:szCs w:val="24"/>
        </w:rPr>
        <w:t>. Правовое положение и правила использования флага России определяет Федеральный конституционный закон "О Государственном флаге Российской Федерации" от 25 декабря 2000 года. Государственный герб - официальный государственный символ Российской Федерации. Его описание и порядок официального использования установлены Федеральным конституционным законом "О Государственном гербе Российской Федерации" от 25 декабря 2000 года. Государственный Гимн Российской Федерации. Символика ВВПОД «</w:t>
      </w:r>
      <w:proofErr w:type="spellStart"/>
      <w:r w:rsidRPr="00D15B63">
        <w:rPr>
          <w:color w:val="000000"/>
          <w:sz w:val="24"/>
          <w:szCs w:val="24"/>
        </w:rPr>
        <w:t>Юнармия</w:t>
      </w:r>
      <w:proofErr w:type="spellEnd"/>
      <w:r w:rsidRPr="00D15B63">
        <w:rPr>
          <w:color w:val="000000"/>
          <w:sz w:val="24"/>
          <w:szCs w:val="24"/>
        </w:rPr>
        <w:t>»</w:t>
      </w:r>
    </w:p>
    <w:p w:rsidR="00D15B63" w:rsidRPr="00D15B63" w:rsidRDefault="00D15B63" w:rsidP="00D15B63">
      <w:pPr>
        <w:shd w:val="clear" w:color="auto" w:fill="FFFFFF"/>
        <w:spacing w:line="294" w:lineRule="atLeast"/>
        <w:rPr>
          <w:rFonts w:ascii="Arial" w:hAnsi="Arial" w:cs="Arial"/>
          <w:color w:val="000000"/>
          <w:sz w:val="21"/>
          <w:szCs w:val="21"/>
        </w:rPr>
      </w:pPr>
      <w:r w:rsidRPr="00D15B63">
        <w:rPr>
          <w:color w:val="000000"/>
          <w:sz w:val="24"/>
          <w:szCs w:val="24"/>
        </w:rPr>
        <w:t xml:space="preserve">Генезис символа. Фирменные цвета движения. Знаки и флаг </w:t>
      </w:r>
      <w:proofErr w:type="spellStart"/>
      <w:r w:rsidRPr="00D15B63">
        <w:rPr>
          <w:color w:val="000000"/>
          <w:sz w:val="24"/>
          <w:szCs w:val="24"/>
        </w:rPr>
        <w:t>Юнармии</w:t>
      </w:r>
      <w:proofErr w:type="spellEnd"/>
      <w:r w:rsidRPr="00D15B63">
        <w:rPr>
          <w:color w:val="000000"/>
          <w:sz w:val="24"/>
          <w:szCs w:val="24"/>
        </w:rPr>
        <w:t>. Юнармейские звания и погоны. Юнармейская форма одежды. Устав ВВПОД «</w:t>
      </w:r>
      <w:proofErr w:type="spellStart"/>
      <w:r w:rsidRPr="00D15B63">
        <w:rPr>
          <w:color w:val="000000"/>
          <w:sz w:val="24"/>
          <w:szCs w:val="24"/>
        </w:rPr>
        <w:t>Юнармия</w:t>
      </w:r>
      <w:proofErr w:type="spellEnd"/>
      <w:r w:rsidRPr="00D15B63">
        <w:rPr>
          <w:color w:val="000000"/>
          <w:sz w:val="24"/>
          <w:szCs w:val="24"/>
        </w:rPr>
        <w:t>».</w:t>
      </w:r>
    </w:p>
    <w:p w:rsidR="00D15B63" w:rsidRPr="00D15B63" w:rsidRDefault="00D15B63" w:rsidP="00D15B63">
      <w:pPr>
        <w:shd w:val="clear" w:color="auto" w:fill="FFFFFF"/>
        <w:spacing w:line="294" w:lineRule="atLeast"/>
        <w:rPr>
          <w:rFonts w:ascii="Arial" w:hAnsi="Arial" w:cs="Arial"/>
          <w:color w:val="000000"/>
          <w:sz w:val="21"/>
          <w:szCs w:val="21"/>
        </w:rPr>
      </w:pPr>
      <w:r w:rsidRPr="00D15B63">
        <w:rPr>
          <w:color w:val="000000"/>
          <w:sz w:val="24"/>
          <w:szCs w:val="24"/>
        </w:rPr>
        <w:t>Цели и задачи движения. Структура движения. Права и обязанности участников Движения. Всероссийский юнармейский слёт. Клятва юнармейца.</w:t>
      </w:r>
    </w:p>
    <w:p w:rsidR="00D15B63" w:rsidRPr="00D15B63" w:rsidRDefault="00D15B63" w:rsidP="00D15B63">
      <w:pPr>
        <w:shd w:val="clear" w:color="auto" w:fill="FFFFFF"/>
        <w:spacing w:line="294" w:lineRule="atLeast"/>
        <w:rPr>
          <w:rFonts w:ascii="Arial" w:hAnsi="Arial" w:cs="Arial"/>
          <w:color w:val="000000"/>
          <w:sz w:val="21"/>
          <w:szCs w:val="21"/>
        </w:rPr>
      </w:pPr>
      <w:r w:rsidRPr="00D15B63">
        <w:rPr>
          <w:b/>
          <w:bCs/>
          <w:color w:val="000000"/>
          <w:sz w:val="24"/>
          <w:szCs w:val="24"/>
        </w:rPr>
        <w:t>Воинские звания. </w:t>
      </w:r>
      <w:r w:rsidRPr="00D15B63">
        <w:rPr>
          <w:color w:val="000000"/>
          <w:sz w:val="24"/>
          <w:szCs w:val="24"/>
        </w:rPr>
        <w:t>Войсковые и корабельные воинские звания. Знаки различия по воинским званиям. Воинские ритуалы.</w:t>
      </w:r>
    </w:p>
    <w:p w:rsidR="00D15B63" w:rsidRPr="00D15B63" w:rsidRDefault="00D15B63" w:rsidP="00D15B63">
      <w:pPr>
        <w:shd w:val="clear" w:color="auto" w:fill="FFFFFF"/>
        <w:spacing w:line="294" w:lineRule="atLeast"/>
        <w:rPr>
          <w:rFonts w:ascii="Arial" w:hAnsi="Arial" w:cs="Arial"/>
          <w:color w:val="000000"/>
          <w:sz w:val="21"/>
          <w:szCs w:val="21"/>
        </w:rPr>
      </w:pPr>
      <w:r w:rsidRPr="00D15B63">
        <w:rPr>
          <w:color w:val="000000"/>
          <w:sz w:val="24"/>
          <w:szCs w:val="24"/>
        </w:rPr>
        <w:t>Воинское приветствие. Приведение к военной присяге. Парады.</w:t>
      </w:r>
    </w:p>
    <w:p w:rsidR="00D15B63" w:rsidRPr="00D15B63" w:rsidRDefault="00D15B63" w:rsidP="00D15B63">
      <w:pPr>
        <w:shd w:val="clear" w:color="auto" w:fill="FFFFFF"/>
        <w:spacing w:line="294" w:lineRule="atLeast"/>
        <w:rPr>
          <w:color w:val="000000"/>
          <w:sz w:val="24"/>
          <w:szCs w:val="24"/>
        </w:rPr>
      </w:pPr>
      <w:r w:rsidRPr="00D15B63">
        <w:rPr>
          <w:b/>
          <w:bCs/>
          <w:color w:val="000000"/>
          <w:sz w:val="24"/>
          <w:szCs w:val="24"/>
        </w:rPr>
        <w:t>Военная присяга</w:t>
      </w:r>
      <w:r w:rsidRPr="00D15B63">
        <w:rPr>
          <w:b/>
          <w:bCs/>
          <w:i/>
          <w:iCs/>
          <w:color w:val="000000"/>
          <w:sz w:val="24"/>
          <w:szCs w:val="24"/>
        </w:rPr>
        <w:t>. </w:t>
      </w:r>
      <w:r w:rsidRPr="00D15B63">
        <w:rPr>
          <w:color w:val="000000"/>
          <w:sz w:val="24"/>
          <w:szCs w:val="24"/>
        </w:rPr>
        <w:t xml:space="preserve">Военная присяга, ее значение для военнослужащего. Содержание военной присяги. </w:t>
      </w:r>
    </w:p>
    <w:p w:rsidR="00D15B63" w:rsidRPr="00D15B63" w:rsidRDefault="00D15B63" w:rsidP="00D15B63">
      <w:pPr>
        <w:shd w:val="clear" w:color="auto" w:fill="FFFFFF"/>
        <w:spacing w:line="294" w:lineRule="atLeast"/>
        <w:rPr>
          <w:rFonts w:ascii="Arial" w:hAnsi="Arial" w:cs="Arial"/>
          <w:color w:val="000000"/>
          <w:sz w:val="21"/>
          <w:szCs w:val="21"/>
        </w:rPr>
      </w:pPr>
      <w:r w:rsidRPr="00D15B63">
        <w:rPr>
          <w:b/>
          <w:bCs/>
          <w:color w:val="000000"/>
          <w:sz w:val="24"/>
          <w:szCs w:val="24"/>
        </w:rPr>
        <w:t>Боевые Знамена. </w:t>
      </w:r>
      <w:r w:rsidRPr="00D15B63">
        <w:rPr>
          <w:color w:val="000000"/>
          <w:sz w:val="24"/>
          <w:szCs w:val="24"/>
        </w:rPr>
        <w:t>Краткая история боевых знамен страны с древности до наших дней.</w:t>
      </w:r>
    </w:p>
    <w:p w:rsidR="00D15B63" w:rsidRPr="00D15B63" w:rsidRDefault="00D15B63" w:rsidP="00D15B63">
      <w:pPr>
        <w:shd w:val="clear" w:color="auto" w:fill="FFFFFF"/>
        <w:spacing w:line="294" w:lineRule="atLeast"/>
        <w:rPr>
          <w:rFonts w:ascii="Arial" w:hAnsi="Arial" w:cs="Arial"/>
          <w:color w:val="000000"/>
          <w:sz w:val="21"/>
          <w:szCs w:val="21"/>
        </w:rPr>
      </w:pPr>
      <w:r w:rsidRPr="00D15B63">
        <w:rPr>
          <w:color w:val="000000"/>
          <w:sz w:val="24"/>
          <w:szCs w:val="24"/>
        </w:rPr>
        <w:t>Боевые Знамена Вооруженных сил РФ. Значения знамен. Символы знамен.</w:t>
      </w:r>
    </w:p>
    <w:p w:rsidR="00D15B63" w:rsidRPr="00D15B63" w:rsidRDefault="00D15B63" w:rsidP="00D15B63">
      <w:pPr>
        <w:numPr>
          <w:ilvl w:val="0"/>
          <w:numId w:val="30"/>
        </w:numPr>
        <w:shd w:val="clear" w:color="auto" w:fill="FFFFFF"/>
        <w:spacing w:after="16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 w:rsidRPr="00D15B63">
        <w:rPr>
          <w:b/>
          <w:bCs/>
          <w:color w:val="000000"/>
          <w:sz w:val="24"/>
          <w:szCs w:val="24"/>
        </w:rPr>
        <w:t>Физическая подготовка.</w:t>
      </w:r>
    </w:p>
    <w:p w:rsidR="00D15B63" w:rsidRPr="00D15B63" w:rsidRDefault="00D15B63" w:rsidP="00D15B63">
      <w:pPr>
        <w:shd w:val="clear" w:color="auto" w:fill="FFFFFF"/>
        <w:spacing w:line="294" w:lineRule="atLeast"/>
        <w:rPr>
          <w:rFonts w:ascii="Arial" w:hAnsi="Arial" w:cs="Arial"/>
          <w:color w:val="000000"/>
          <w:sz w:val="21"/>
          <w:szCs w:val="21"/>
        </w:rPr>
      </w:pPr>
      <w:r w:rsidRPr="00D15B63">
        <w:rPr>
          <w:color w:val="000000"/>
          <w:sz w:val="24"/>
          <w:szCs w:val="24"/>
        </w:rPr>
        <w:t>Физическая подготовка и её значение для укрепления здоровья. Значение физической подготовки для прохождения воинской службы.</w:t>
      </w:r>
    </w:p>
    <w:p w:rsidR="00D15B63" w:rsidRPr="00D15B63" w:rsidRDefault="00D15B63" w:rsidP="00D15B63">
      <w:pPr>
        <w:numPr>
          <w:ilvl w:val="0"/>
          <w:numId w:val="31"/>
        </w:numPr>
        <w:shd w:val="clear" w:color="auto" w:fill="FFFFFF"/>
        <w:spacing w:after="16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 w:rsidRPr="00D15B63">
        <w:rPr>
          <w:b/>
          <w:bCs/>
          <w:color w:val="000000"/>
          <w:sz w:val="24"/>
          <w:szCs w:val="24"/>
        </w:rPr>
        <w:t>Огневая подготовка.</w:t>
      </w:r>
    </w:p>
    <w:p w:rsidR="00D15B63" w:rsidRPr="00D15B63" w:rsidRDefault="00D15B63" w:rsidP="00D15B63">
      <w:pPr>
        <w:shd w:val="clear" w:color="auto" w:fill="FFFFFF"/>
        <w:spacing w:line="294" w:lineRule="atLeast"/>
        <w:rPr>
          <w:rFonts w:ascii="Arial" w:hAnsi="Arial" w:cs="Arial"/>
          <w:color w:val="000000"/>
          <w:sz w:val="21"/>
          <w:szCs w:val="21"/>
        </w:rPr>
      </w:pPr>
      <w:r w:rsidRPr="00D15B63">
        <w:rPr>
          <w:b/>
          <w:bCs/>
          <w:color w:val="000000"/>
          <w:sz w:val="24"/>
          <w:szCs w:val="24"/>
        </w:rPr>
        <w:t>Виды огнестрельного боевого оружия</w:t>
      </w:r>
      <w:r w:rsidRPr="00D15B63">
        <w:rPr>
          <w:color w:val="000000"/>
          <w:sz w:val="24"/>
          <w:szCs w:val="24"/>
        </w:rPr>
        <w:t>. Классификация огнестрельного оружия. Устройство и работа АК-74. Меры безопасности при неполной разборке и сборке АК-74.</w:t>
      </w:r>
    </w:p>
    <w:p w:rsidR="00D15B63" w:rsidRPr="00D15B63" w:rsidRDefault="00D15B63" w:rsidP="00D15B63">
      <w:pPr>
        <w:shd w:val="clear" w:color="auto" w:fill="FFFFFF"/>
        <w:spacing w:line="294" w:lineRule="atLeast"/>
        <w:rPr>
          <w:rFonts w:ascii="Arial" w:hAnsi="Arial" w:cs="Arial"/>
          <w:color w:val="000000"/>
          <w:sz w:val="21"/>
          <w:szCs w:val="21"/>
        </w:rPr>
      </w:pPr>
      <w:r w:rsidRPr="00D15B63">
        <w:rPr>
          <w:b/>
          <w:bCs/>
          <w:i/>
          <w:iCs/>
          <w:color w:val="000000"/>
          <w:sz w:val="24"/>
          <w:szCs w:val="24"/>
        </w:rPr>
        <w:t>Практика: </w:t>
      </w:r>
      <w:r w:rsidRPr="00D15B63">
        <w:rPr>
          <w:color w:val="000000"/>
          <w:sz w:val="24"/>
          <w:szCs w:val="24"/>
        </w:rPr>
        <w:t>Тренировка по неполной сборке и разборке автомата. Неполная сборка и разборка автомата на время.</w:t>
      </w:r>
    </w:p>
    <w:p w:rsidR="00D15B63" w:rsidRPr="00D15B63" w:rsidRDefault="00D15B63" w:rsidP="00D15B63">
      <w:pPr>
        <w:shd w:val="clear" w:color="auto" w:fill="FFFFFF"/>
        <w:spacing w:line="294" w:lineRule="atLeast"/>
        <w:rPr>
          <w:rFonts w:ascii="Arial" w:hAnsi="Arial" w:cs="Arial"/>
          <w:color w:val="000000"/>
          <w:sz w:val="21"/>
          <w:szCs w:val="21"/>
        </w:rPr>
      </w:pPr>
      <w:r w:rsidRPr="00D15B63">
        <w:rPr>
          <w:color w:val="000000"/>
          <w:sz w:val="24"/>
          <w:szCs w:val="24"/>
        </w:rPr>
        <w:t>Правила нахождения на огневом рубеже. Правила стрельбы из положений лежа и сидя. Изучение процессов, происходящих при производстве выстрела, законов внешней и внутренней баллистики.</w:t>
      </w:r>
    </w:p>
    <w:p w:rsidR="00D15B63" w:rsidRPr="00D15B63" w:rsidRDefault="00D15B63" w:rsidP="00D15B63">
      <w:pPr>
        <w:numPr>
          <w:ilvl w:val="0"/>
          <w:numId w:val="32"/>
        </w:numPr>
        <w:shd w:val="clear" w:color="auto" w:fill="FFFFFF"/>
        <w:spacing w:after="160" w:line="294" w:lineRule="atLeast"/>
        <w:rPr>
          <w:rFonts w:ascii="Arial" w:hAnsi="Arial" w:cs="Arial"/>
          <w:color w:val="000000"/>
          <w:sz w:val="21"/>
          <w:szCs w:val="21"/>
        </w:rPr>
      </w:pPr>
      <w:r w:rsidRPr="00D15B63">
        <w:rPr>
          <w:b/>
          <w:bCs/>
          <w:color w:val="000000"/>
          <w:sz w:val="24"/>
          <w:szCs w:val="24"/>
        </w:rPr>
        <w:t>Строевая подготовка</w:t>
      </w:r>
    </w:p>
    <w:p w:rsidR="00D15B63" w:rsidRPr="00D15B63" w:rsidRDefault="00D15B63" w:rsidP="00D15B63">
      <w:pPr>
        <w:shd w:val="clear" w:color="auto" w:fill="FFFFFF"/>
        <w:spacing w:line="294" w:lineRule="atLeast"/>
        <w:rPr>
          <w:rFonts w:ascii="Arial" w:hAnsi="Arial" w:cs="Arial"/>
          <w:color w:val="000000"/>
          <w:sz w:val="21"/>
          <w:szCs w:val="21"/>
        </w:rPr>
      </w:pPr>
      <w:r w:rsidRPr="00D15B63">
        <w:rPr>
          <w:b/>
          <w:bCs/>
          <w:color w:val="000000"/>
          <w:sz w:val="24"/>
          <w:szCs w:val="24"/>
        </w:rPr>
        <w:t>Основы строевой подготовки. </w:t>
      </w:r>
      <w:r w:rsidRPr="00D15B63">
        <w:rPr>
          <w:color w:val="000000"/>
          <w:sz w:val="24"/>
          <w:szCs w:val="24"/>
        </w:rPr>
        <w:t xml:space="preserve">Виды строя, передвижение в строю, перестроение из </w:t>
      </w:r>
      <w:proofErr w:type="spellStart"/>
      <w:r w:rsidRPr="00D15B63">
        <w:rPr>
          <w:color w:val="000000"/>
          <w:sz w:val="24"/>
          <w:szCs w:val="24"/>
        </w:rPr>
        <w:t>одношереножного</w:t>
      </w:r>
      <w:proofErr w:type="spellEnd"/>
      <w:r w:rsidRPr="00D15B63">
        <w:rPr>
          <w:color w:val="000000"/>
          <w:sz w:val="24"/>
          <w:szCs w:val="24"/>
        </w:rPr>
        <w:t xml:space="preserve"> строя в двух шереножный строй, смыкание и размыкание в </w:t>
      </w:r>
      <w:proofErr w:type="spellStart"/>
      <w:r w:rsidRPr="00D15B63">
        <w:rPr>
          <w:color w:val="000000"/>
          <w:sz w:val="24"/>
          <w:szCs w:val="24"/>
        </w:rPr>
        <w:t>одношереножном</w:t>
      </w:r>
      <w:proofErr w:type="spellEnd"/>
      <w:r w:rsidRPr="00D15B63">
        <w:rPr>
          <w:color w:val="000000"/>
          <w:sz w:val="24"/>
          <w:szCs w:val="24"/>
        </w:rPr>
        <w:t xml:space="preserve"> строю. Строевые приемы: «направо», «налево», «кругом» индивидуально и в строю. Команды: «равняйсь», «смирно», «равнение на середину» в строю</w:t>
      </w:r>
      <w:r w:rsidRPr="00D15B63">
        <w:rPr>
          <w:b/>
          <w:bCs/>
          <w:color w:val="000000"/>
          <w:sz w:val="24"/>
          <w:szCs w:val="24"/>
        </w:rPr>
        <w:t>. </w:t>
      </w:r>
      <w:r w:rsidRPr="00D15B63">
        <w:rPr>
          <w:color w:val="000000"/>
          <w:sz w:val="24"/>
          <w:szCs w:val="24"/>
        </w:rPr>
        <w:t>Передвижение в составе знаменной группы.</w:t>
      </w:r>
    </w:p>
    <w:p w:rsidR="00D15B63" w:rsidRPr="00D15B63" w:rsidRDefault="00D15B63" w:rsidP="00D15B63">
      <w:pPr>
        <w:shd w:val="clear" w:color="auto" w:fill="FFFFFF"/>
        <w:spacing w:line="294" w:lineRule="atLeast"/>
        <w:rPr>
          <w:rFonts w:ascii="Arial" w:hAnsi="Arial" w:cs="Arial"/>
          <w:color w:val="000000"/>
          <w:sz w:val="21"/>
          <w:szCs w:val="21"/>
        </w:rPr>
      </w:pPr>
      <w:r w:rsidRPr="00D15B63">
        <w:rPr>
          <w:b/>
          <w:bCs/>
          <w:i/>
          <w:iCs/>
          <w:color w:val="000000"/>
          <w:sz w:val="24"/>
          <w:szCs w:val="24"/>
        </w:rPr>
        <w:t>Практика: </w:t>
      </w:r>
      <w:r w:rsidRPr="00D15B63">
        <w:rPr>
          <w:color w:val="000000"/>
          <w:sz w:val="24"/>
          <w:szCs w:val="24"/>
        </w:rPr>
        <w:t xml:space="preserve">Отработка строевой подготовки подразделения. Отработка строевых приемов: «направо», «налево», «кругом» индивидуально и в строю. Команды: «равняйсь», «смирно», «равнение на середину» в строю. Отработка строевой подготовки знаменной </w:t>
      </w:r>
      <w:r w:rsidRPr="00D15B63">
        <w:rPr>
          <w:color w:val="000000"/>
          <w:sz w:val="24"/>
          <w:szCs w:val="24"/>
        </w:rPr>
        <w:lastRenderedPageBreak/>
        <w:t>группы. Разучивание строевой песни. Команды строевой подготовки и правила их выполнения</w:t>
      </w:r>
    </w:p>
    <w:p w:rsidR="00D15B63" w:rsidRPr="00D15B63" w:rsidRDefault="00D15B63" w:rsidP="00D15B63">
      <w:pPr>
        <w:shd w:val="clear" w:color="auto" w:fill="FFFFFF"/>
        <w:spacing w:line="294" w:lineRule="atLeast"/>
        <w:rPr>
          <w:rFonts w:ascii="Arial" w:hAnsi="Arial" w:cs="Arial"/>
          <w:color w:val="000000"/>
          <w:sz w:val="21"/>
          <w:szCs w:val="21"/>
        </w:rPr>
      </w:pPr>
      <w:r w:rsidRPr="00D15B63">
        <w:rPr>
          <w:b/>
          <w:bCs/>
          <w:color w:val="000000"/>
          <w:sz w:val="24"/>
          <w:szCs w:val="24"/>
        </w:rPr>
        <w:t>Строй и управление им</w:t>
      </w:r>
      <w:r w:rsidRPr="00D15B63">
        <w:rPr>
          <w:color w:val="000000"/>
          <w:sz w:val="24"/>
          <w:szCs w:val="24"/>
        </w:rPr>
        <w:t>. Понятия: строй, шеренга, фланг, фронт, тыльная сторона строя, интервал, дистанция, ширина и глубина строя</w:t>
      </w:r>
    </w:p>
    <w:p w:rsidR="00D15B63" w:rsidRPr="00D15B63" w:rsidRDefault="00D15B63" w:rsidP="00D15B63">
      <w:pPr>
        <w:shd w:val="clear" w:color="auto" w:fill="FFFFFF"/>
        <w:spacing w:line="294" w:lineRule="atLeast"/>
        <w:rPr>
          <w:rFonts w:ascii="Arial" w:hAnsi="Arial" w:cs="Arial"/>
          <w:color w:val="000000"/>
          <w:sz w:val="21"/>
          <w:szCs w:val="21"/>
        </w:rPr>
      </w:pPr>
      <w:r w:rsidRPr="00D15B63">
        <w:rPr>
          <w:b/>
          <w:bCs/>
          <w:i/>
          <w:iCs/>
          <w:color w:val="000000"/>
          <w:sz w:val="24"/>
          <w:szCs w:val="24"/>
        </w:rPr>
        <w:t>Практика:</w:t>
      </w:r>
      <w:r w:rsidRPr="00D15B63">
        <w:rPr>
          <w:color w:val="000000"/>
          <w:sz w:val="24"/>
          <w:szCs w:val="24"/>
        </w:rPr>
        <w:t> Строевой шаг. Строевая стойка.</w:t>
      </w:r>
    </w:p>
    <w:p w:rsidR="00D15B63" w:rsidRPr="00D15B63" w:rsidRDefault="00D15B63" w:rsidP="00D15B63">
      <w:pPr>
        <w:shd w:val="clear" w:color="auto" w:fill="FFFFFF"/>
        <w:spacing w:line="294" w:lineRule="atLeast"/>
        <w:rPr>
          <w:rFonts w:ascii="Arial" w:hAnsi="Arial" w:cs="Arial"/>
          <w:color w:val="000000"/>
          <w:sz w:val="21"/>
          <w:szCs w:val="21"/>
        </w:rPr>
      </w:pPr>
      <w:r w:rsidRPr="00D15B63">
        <w:rPr>
          <w:color w:val="000000"/>
          <w:sz w:val="24"/>
          <w:szCs w:val="24"/>
        </w:rPr>
        <w:t>Строй и его элементы. Шеренга строя и виды (</w:t>
      </w:r>
      <w:proofErr w:type="spellStart"/>
      <w:r w:rsidRPr="00D15B63">
        <w:rPr>
          <w:color w:val="000000"/>
          <w:sz w:val="24"/>
          <w:szCs w:val="24"/>
        </w:rPr>
        <w:t>одношереножный</w:t>
      </w:r>
      <w:proofErr w:type="spellEnd"/>
      <w:r w:rsidRPr="00D15B63">
        <w:rPr>
          <w:color w:val="000000"/>
          <w:sz w:val="24"/>
          <w:szCs w:val="24"/>
        </w:rPr>
        <w:t xml:space="preserve"> и т. д.)</w:t>
      </w:r>
    </w:p>
    <w:p w:rsidR="00D15B63" w:rsidRPr="00D15B63" w:rsidRDefault="00D15B63" w:rsidP="00D15B63">
      <w:pPr>
        <w:shd w:val="clear" w:color="auto" w:fill="FFFFFF"/>
        <w:spacing w:line="294" w:lineRule="atLeast"/>
        <w:rPr>
          <w:rFonts w:ascii="Arial" w:hAnsi="Arial" w:cs="Arial"/>
          <w:color w:val="000000"/>
          <w:sz w:val="21"/>
          <w:szCs w:val="21"/>
        </w:rPr>
      </w:pPr>
      <w:r w:rsidRPr="00D15B63">
        <w:rPr>
          <w:b/>
          <w:bCs/>
          <w:i/>
          <w:iCs/>
          <w:color w:val="000000"/>
          <w:sz w:val="24"/>
          <w:szCs w:val="24"/>
        </w:rPr>
        <w:t>Практика</w:t>
      </w:r>
      <w:r w:rsidRPr="00D15B63">
        <w:rPr>
          <w:i/>
          <w:iCs/>
          <w:color w:val="000000"/>
          <w:sz w:val="24"/>
          <w:szCs w:val="24"/>
        </w:rPr>
        <w:t>:</w:t>
      </w:r>
      <w:r w:rsidRPr="00D15B63">
        <w:rPr>
          <w:color w:val="000000"/>
          <w:sz w:val="24"/>
          <w:szCs w:val="24"/>
        </w:rPr>
        <w:t> Построение в шеренгу, в 2 шеренги, в 3 шеренги.</w:t>
      </w:r>
    </w:p>
    <w:p w:rsidR="00D15B63" w:rsidRPr="00D15B63" w:rsidRDefault="00D15B63" w:rsidP="00D15B63">
      <w:pPr>
        <w:shd w:val="clear" w:color="auto" w:fill="FFFFFF"/>
        <w:spacing w:line="294" w:lineRule="atLeast"/>
        <w:rPr>
          <w:rFonts w:ascii="Arial" w:hAnsi="Arial" w:cs="Arial"/>
          <w:color w:val="000000"/>
          <w:sz w:val="21"/>
          <w:szCs w:val="21"/>
        </w:rPr>
      </w:pPr>
      <w:r w:rsidRPr="00D15B63">
        <w:rPr>
          <w:b/>
          <w:bCs/>
          <w:color w:val="000000"/>
          <w:sz w:val="24"/>
          <w:szCs w:val="24"/>
        </w:rPr>
        <w:t>Отдание воинской чести без оружия.</w:t>
      </w:r>
      <w:r w:rsidRPr="00D15B63">
        <w:rPr>
          <w:color w:val="000000"/>
          <w:sz w:val="24"/>
          <w:szCs w:val="24"/>
        </w:rPr>
        <w:t> Отдание воинской чести на месте. Отдание воинской чести при движении.</w:t>
      </w:r>
    </w:p>
    <w:p w:rsidR="00D15B63" w:rsidRPr="00D15B63" w:rsidRDefault="00D15B63" w:rsidP="00D15B63">
      <w:pPr>
        <w:shd w:val="clear" w:color="auto" w:fill="FFFFFF"/>
        <w:spacing w:line="294" w:lineRule="atLeast"/>
        <w:rPr>
          <w:rFonts w:ascii="Arial" w:hAnsi="Arial" w:cs="Arial"/>
          <w:color w:val="000000"/>
          <w:sz w:val="21"/>
          <w:szCs w:val="21"/>
        </w:rPr>
      </w:pPr>
      <w:r w:rsidRPr="00D15B63">
        <w:rPr>
          <w:b/>
          <w:bCs/>
          <w:i/>
          <w:iCs/>
          <w:color w:val="000000"/>
          <w:sz w:val="24"/>
          <w:szCs w:val="24"/>
        </w:rPr>
        <w:t>Практика:</w:t>
      </w:r>
      <w:r w:rsidRPr="00D15B63">
        <w:rPr>
          <w:color w:val="000000"/>
          <w:sz w:val="24"/>
          <w:szCs w:val="24"/>
        </w:rPr>
        <w:t> Выход из строя и возвращение в строй. Отдание воинской чести на месте и в движении.</w:t>
      </w:r>
    </w:p>
    <w:p w:rsidR="00D15B63" w:rsidRPr="00D15B63" w:rsidRDefault="00D15B63" w:rsidP="00D15B63">
      <w:pPr>
        <w:shd w:val="clear" w:color="auto" w:fill="FFFFFF"/>
        <w:spacing w:line="294" w:lineRule="atLeast"/>
        <w:rPr>
          <w:rFonts w:ascii="Arial" w:hAnsi="Arial" w:cs="Arial"/>
          <w:color w:val="000000"/>
          <w:sz w:val="21"/>
          <w:szCs w:val="21"/>
        </w:rPr>
      </w:pPr>
      <w:r w:rsidRPr="00D15B63">
        <w:rPr>
          <w:color w:val="000000"/>
          <w:sz w:val="24"/>
          <w:szCs w:val="24"/>
        </w:rPr>
        <w:t>Выход из строя и подход к начальнику, строевая стойка, повороты на месте, перестроение в две шеренге, перестроение в одну шеренгу.</w:t>
      </w:r>
    </w:p>
    <w:p w:rsidR="00D15B63" w:rsidRPr="00D15B63" w:rsidRDefault="00D15B63" w:rsidP="00D15B63">
      <w:pPr>
        <w:numPr>
          <w:ilvl w:val="0"/>
          <w:numId w:val="33"/>
        </w:numPr>
        <w:shd w:val="clear" w:color="auto" w:fill="FFFFFF"/>
        <w:spacing w:after="160" w:line="294" w:lineRule="atLeast"/>
        <w:rPr>
          <w:rFonts w:ascii="Arial" w:hAnsi="Arial" w:cs="Arial"/>
          <w:color w:val="000000"/>
          <w:sz w:val="21"/>
          <w:szCs w:val="21"/>
        </w:rPr>
      </w:pPr>
      <w:r w:rsidRPr="00D15B63">
        <w:rPr>
          <w:b/>
          <w:bCs/>
          <w:color w:val="000000"/>
          <w:sz w:val="24"/>
          <w:szCs w:val="24"/>
        </w:rPr>
        <w:t>Медико-санитарная подготовка.</w:t>
      </w:r>
    </w:p>
    <w:p w:rsidR="00D15B63" w:rsidRPr="00D15B63" w:rsidRDefault="00D15B63" w:rsidP="00D15B63">
      <w:pPr>
        <w:shd w:val="clear" w:color="auto" w:fill="FFFFFF"/>
        <w:spacing w:line="294" w:lineRule="atLeast"/>
        <w:rPr>
          <w:rFonts w:ascii="Arial" w:hAnsi="Arial" w:cs="Arial"/>
          <w:color w:val="000000"/>
          <w:sz w:val="21"/>
          <w:szCs w:val="21"/>
        </w:rPr>
      </w:pPr>
      <w:r w:rsidRPr="00D15B63">
        <w:rPr>
          <w:b/>
          <w:bCs/>
          <w:color w:val="000000"/>
          <w:sz w:val="24"/>
          <w:szCs w:val="24"/>
        </w:rPr>
        <w:t>Медицинские термины. </w:t>
      </w:r>
      <w:r w:rsidRPr="00D15B63">
        <w:rPr>
          <w:color w:val="000000"/>
          <w:sz w:val="24"/>
          <w:szCs w:val="24"/>
        </w:rPr>
        <w:t>Изучение медицинских терминов: виды травм, ранений, кровотечений, утоплений, степени тяжести ожогов, отморожений. Знакомство с терминами: ранение, травма, рана, кровотечение, ушиб, перелом, шок, ожог, обморок, отморожение, охлаждение. Знакомство с понятиями: антисептик, асептик, давящая повязка, иммобилизация, шина. Повторение основ строения человека: скелет, конечность, кость, артерия, вена и т.д.</w:t>
      </w:r>
    </w:p>
    <w:p w:rsidR="00D15B63" w:rsidRPr="00D15B63" w:rsidRDefault="00D15B63" w:rsidP="00D15B63">
      <w:pPr>
        <w:shd w:val="clear" w:color="auto" w:fill="FFFFFF"/>
        <w:spacing w:line="294" w:lineRule="atLeast"/>
        <w:rPr>
          <w:rFonts w:ascii="Arial" w:hAnsi="Arial" w:cs="Arial"/>
          <w:color w:val="000000"/>
          <w:sz w:val="21"/>
          <w:szCs w:val="21"/>
        </w:rPr>
      </w:pPr>
      <w:r w:rsidRPr="00D15B63">
        <w:rPr>
          <w:b/>
          <w:bCs/>
          <w:i/>
          <w:iCs/>
          <w:color w:val="000000"/>
          <w:sz w:val="24"/>
          <w:szCs w:val="24"/>
        </w:rPr>
        <w:t>Практика: </w:t>
      </w:r>
      <w:r w:rsidRPr="00D15B63">
        <w:rPr>
          <w:color w:val="000000"/>
          <w:sz w:val="24"/>
          <w:szCs w:val="24"/>
        </w:rPr>
        <w:t>Сдача письменного теста на знание медицинских терминов.</w:t>
      </w:r>
    </w:p>
    <w:p w:rsidR="00D15B63" w:rsidRPr="00D15B63" w:rsidRDefault="00D15B63" w:rsidP="00D15B63">
      <w:pPr>
        <w:shd w:val="clear" w:color="auto" w:fill="FFFFFF"/>
        <w:spacing w:line="294" w:lineRule="atLeast"/>
        <w:rPr>
          <w:rFonts w:ascii="Arial" w:hAnsi="Arial" w:cs="Arial"/>
          <w:color w:val="000000"/>
          <w:sz w:val="21"/>
          <w:szCs w:val="21"/>
        </w:rPr>
      </w:pPr>
      <w:r w:rsidRPr="00D15B63">
        <w:rPr>
          <w:b/>
          <w:bCs/>
          <w:color w:val="000000"/>
          <w:sz w:val="24"/>
          <w:szCs w:val="24"/>
        </w:rPr>
        <w:t>Алгоритм оказания первой доврачебной помощи. </w:t>
      </w:r>
      <w:r w:rsidRPr="00D15B63">
        <w:rPr>
          <w:color w:val="000000"/>
          <w:sz w:val="24"/>
          <w:szCs w:val="24"/>
        </w:rPr>
        <w:t>Знакомство с алгоритмом оказания первой доврачебной помощи при механических травмах, ранениях, ожогах, тепловом и солнечном ударе, ударе электрическим током.</w:t>
      </w:r>
    </w:p>
    <w:p w:rsidR="00D15B63" w:rsidRPr="00D15B63" w:rsidRDefault="00D15B63" w:rsidP="00D15B63">
      <w:pPr>
        <w:shd w:val="clear" w:color="auto" w:fill="FFFFFF"/>
        <w:spacing w:line="294" w:lineRule="atLeast"/>
        <w:rPr>
          <w:rFonts w:asciiTheme="minorHAnsi" w:eastAsiaTheme="minorHAnsi" w:hAnsiTheme="minorHAnsi" w:cstheme="minorBidi"/>
          <w:i/>
          <w:sz w:val="28"/>
          <w:szCs w:val="28"/>
          <w:lang w:eastAsia="en-US"/>
        </w:rPr>
      </w:pPr>
      <w:r w:rsidRPr="00D15B63">
        <w:rPr>
          <w:b/>
          <w:bCs/>
          <w:i/>
          <w:iCs/>
          <w:color w:val="000000"/>
          <w:sz w:val="24"/>
          <w:szCs w:val="24"/>
        </w:rPr>
        <w:t>Практика: </w:t>
      </w:r>
      <w:r w:rsidRPr="00D15B63">
        <w:rPr>
          <w:color w:val="000000"/>
          <w:sz w:val="24"/>
          <w:szCs w:val="24"/>
        </w:rPr>
        <w:t>Отработка алгоритма оказания доврачебной помощи. Оценка ситуации. Обеспечение безопасности на месте происшествия. Оценка состояния пострадавшего. Оказание неотложной помощи. Вызов скорой медицинской помощи. Фиксация информации о времени и причинах случая. Контроль за состоянием пострадавшего.</w:t>
      </w:r>
    </w:p>
    <w:p w:rsidR="00D15B63" w:rsidRPr="00D15B63" w:rsidRDefault="00D15B63" w:rsidP="00D15B63">
      <w:pPr>
        <w:keepNext/>
        <w:jc w:val="center"/>
        <w:outlineLvl w:val="0"/>
        <w:rPr>
          <w:b/>
          <w:iCs/>
          <w:sz w:val="28"/>
          <w:szCs w:val="28"/>
        </w:rPr>
      </w:pPr>
      <w:bookmarkStart w:id="4" w:name="_Toc70583282"/>
      <w:r w:rsidRPr="00D15B63">
        <w:rPr>
          <w:b/>
          <w:iCs/>
          <w:sz w:val="28"/>
          <w:szCs w:val="28"/>
        </w:rPr>
        <w:t>Планируемые результаты освоения программы</w:t>
      </w:r>
      <w:bookmarkStart w:id="5" w:name="_Toc41389837"/>
      <w:bookmarkStart w:id="6" w:name="_Toc53575676"/>
      <w:bookmarkEnd w:id="4"/>
    </w:p>
    <w:p w:rsidR="00D15B63" w:rsidRPr="00D15B63" w:rsidRDefault="00D15B63" w:rsidP="00D15B63">
      <w:pPr>
        <w:spacing w:after="160" w:line="259" w:lineRule="auto"/>
        <w:rPr>
          <w:b/>
          <w:color w:val="000000"/>
          <w:sz w:val="24"/>
          <w:szCs w:val="24"/>
        </w:rPr>
      </w:pPr>
      <w:r w:rsidRPr="00D15B63">
        <w:rPr>
          <w:b/>
          <w:color w:val="000000"/>
          <w:sz w:val="24"/>
          <w:szCs w:val="24"/>
        </w:rPr>
        <w:t>Учащиеся будут знать:</w:t>
      </w:r>
    </w:p>
    <w:p w:rsidR="00D15B63" w:rsidRPr="00D15B63" w:rsidRDefault="00D15B63" w:rsidP="00D15B63">
      <w:pPr>
        <w:numPr>
          <w:ilvl w:val="0"/>
          <w:numId w:val="34"/>
        </w:numPr>
        <w:spacing w:after="160" w:line="259" w:lineRule="auto"/>
        <w:ind w:firstLine="357"/>
        <w:contextualSpacing/>
        <w:rPr>
          <w:color w:val="000000"/>
          <w:sz w:val="24"/>
          <w:szCs w:val="24"/>
        </w:rPr>
      </w:pPr>
      <w:proofErr w:type="gramStart"/>
      <w:r w:rsidRPr="00D15B63">
        <w:rPr>
          <w:color w:val="000000"/>
          <w:sz w:val="24"/>
          <w:szCs w:val="24"/>
        </w:rPr>
        <w:t>развитие</w:t>
      </w:r>
      <w:proofErr w:type="gramEnd"/>
      <w:r w:rsidRPr="00D15B63">
        <w:rPr>
          <w:color w:val="000000"/>
          <w:sz w:val="24"/>
          <w:szCs w:val="24"/>
        </w:rPr>
        <w:t xml:space="preserve"> и становление Вооруженных Сил России;</w:t>
      </w:r>
    </w:p>
    <w:p w:rsidR="00D15B63" w:rsidRPr="00D15B63" w:rsidRDefault="00D15B63" w:rsidP="00D15B63">
      <w:pPr>
        <w:numPr>
          <w:ilvl w:val="0"/>
          <w:numId w:val="34"/>
        </w:numPr>
        <w:shd w:val="clear" w:color="auto" w:fill="FFFFFF"/>
        <w:spacing w:after="160" w:line="259" w:lineRule="auto"/>
        <w:ind w:firstLine="357"/>
        <w:contextualSpacing/>
        <w:rPr>
          <w:color w:val="000000"/>
          <w:sz w:val="24"/>
          <w:szCs w:val="24"/>
        </w:rPr>
      </w:pPr>
      <w:proofErr w:type="gramStart"/>
      <w:r w:rsidRPr="00D15B63">
        <w:rPr>
          <w:bCs/>
          <w:color w:val="000000"/>
          <w:sz w:val="24"/>
          <w:szCs w:val="24"/>
        </w:rPr>
        <w:t>структуру</w:t>
      </w:r>
      <w:proofErr w:type="gramEnd"/>
      <w:r w:rsidRPr="00D15B63">
        <w:rPr>
          <w:bCs/>
          <w:color w:val="000000"/>
          <w:sz w:val="24"/>
          <w:szCs w:val="24"/>
        </w:rPr>
        <w:t xml:space="preserve"> Вооруженных сил и основные задачи;</w:t>
      </w:r>
    </w:p>
    <w:p w:rsidR="00D15B63" w:rsidRPr="00D15B63" w:rsidRDefault="00D15B63" w:rsidP="00D15B63">
      <w:pPr>
        <w:numPr>
          <w:ilvl w:val="0"/>
          <w:numId w:val="34"/>
        </w:numPr>
        <w:spacing w:after="160" w:line="259" w:lineRule="auto"/>
        <w:ind w:firstLine="357"/>
        <w:contextualSpacing/>
        <w:rPr>
          <w:rFonts w:eastAsiaTheme="minorHAnsi"/>
          <w:sz w:val="24"/>
          <w:szCs w:val="24"/>
        </w:rPr>
      </w:pPr>
      <w:proofErr w:type="gramStart"/>
      <w:r w:rsidRPr="00D15B63">
        <w:rPr>
          <w:rFonts w:eastAsiaTheme="minorHAnsi"/>
          <w:sz w:val="24"/>
          <w:szCs w:val="24"/>
        </w:rPr>
        <w:t>историю</w:t>
      </w:r>
      <w:proofErr w:type="gramEnd"/>
      <w:r w:rsidRPr="00D15B63">
        <w:rPr>
          <w:rFonts w:eastAsiaTheme="minorHAnsi"/>
          <w:sz w:val="24"/>
          <w:szCs w:val="24"/>
        </w:rPr>
        <w:t xml:space="preserve"> юнармейского движения;</w:t>
      </w:r>
    </w:p>
    <w:p w:rsidR="00D15B63" w:rsidRPr="00D15B63" w:rsidRDefault="00D15B63" w:rsidP="00D15B63">
      <w:pPr>
        <w:numPr>
          <w:ilvl w:val="0"/>
          <w:numId w:val="34"/>
        </w:numPr>
        <w:spacing w:after="160" w:line="259" w:lineRule="auto"/>
        <w:ind w:firstLine="357"/>
        <w:contextualSpacing/>
        <w:rPr>
          <w:rFonts w:eastAsiaTheme="minorHAnsi"/>
          <w:sz w:val="24"/>
          <w:szCs w:val="24"/>
        </w:rPr>
      </w:pPr>
      <w:r w:rsidRPr="00D15B63">
        <w:rPr>
          <w:rFonts w:eastAsiaTheme="minorHAnsi"/>
          <w:sz w:val="24"/>
          <w:szCs w:val="24"/>
        </w:rPr>
        <w:t>Государственные символы РФ;</w:t>
      </w:r>
    </w:p>
    <w:p w:rsidR="00D15B63" w:rsidRPr="00D15B63" w:rsidRDefault="00D15B63" w:rsidP="00D15B63">
      <w:pPr>
        <w:numPr>
          <w:ilvl w:val="0"/>
          <w:numId w:val="34"/>
        </w:numPr>
        <w:spacing w:after="160" w:line="259" w:lineRule="auto"/>
        <w:ind w:firstLine="357"/>
        <w:contextualSpacing/>
        <w:rPr>
          <w:rFonts w:eastAsiaTheme="minorHAnsi"/>
          <w:sz w:val="24"/>
          <w:szCs w:val="24"/>
        </w:rPr>
      </w:pPr>
      <w:proofErr w:type="gramStart"/>
      <w:r w:rsidRPr="00D15B63">
        <w:rPr>
          <w:rFonts w:eastAsiaTheme="minorHAnsi"/>
          <w:sz w:val="24"/>
          <w:szCs w:val="24"/>
          <w:lang w:eastAsia="en-US"/>
        </w:rPr>
        <w:t>гимн</w:t>
      </w:r>
      <w:proofErr w:type="gramEnd"/>
      <w:r w:rsidRPr="00D15B63">
        <w:rPr>
          <w:rFonts w:eastAsiaTheme="minorHAnsi"/>
          <w:sz w:val="24"/>
          <w:szCs w:val="24"/>
          <w:lang w:eastAsia="en-US"/>
        </w:rPr>
        <w:t xml:space="preserve"> РФ, РТ, гимн </w:t>
      </w:r>
      <w:proofErr w:type="spellStart"/>
      <w:r w:rsidRPr="00D15B63">
        <w:rPr>
          <w:rFonts w:eastAsiaTheme="minorHAnsi"/>
          <w:sz w:val="24"/>
          <w:szCs w:val="24"/>
          <w:lang w:eastAsia="en-US"/>
        </w:rPr>
        <w:t>Юнармии</w:t>
      </w:r>
      <w:proofErr w:type="spellEnd"/>
      <w:r w:rsidRPr="00D15B63">
        <w:rPr>
          <w:rFonts w:eastAsiaTheme="minorHAnsi"/>
          <w:color w:val="000000"/>
          <w:sz w:val="24"/>
          <w:szCs w:val="24"/>
          <w:shd w:val="clear" w:color="auto" w:fill="FFFFFF"/>
          <w:lang w:eastAsia="en-US"/>
        </w:rPr>
        <w:t>;</w:t>
      </w:r>
    </w:p>
    <w:p w:rsidR="00D15B63" w:rsidRPr="00D15B63" w:rsidRDefault="00D15B63" w:rsidP="00D15B63">
      <w:pPr>
        <w:numPr>
          <w:ilvl w:val="0"/>
          <w:numId w:val="34"/>
        </w:numPr>
        <w:spacing w:after="160" w:line="259" w:lineRule="auto"/>
        <w:ind w:firstLine="357"/>
        <w:contextualSpacing/>
        <w:rPr>
          <w:rFonts w:eastAsiaTheme="minorHAnsi"/>
          <w:sz w:val="24"/>
          <w:szCs w:val="24"/>
        </w:rPr>
      </w:pPr>
      <w:proofErr w:type="gramStart"/>
      <w:r w:rsidRPr="00D15B63">
        <w:rPr>
          <w:rFonts w:eastAsiaTheme="minorHAnsi"/>
          <w:color w:val="000000"/>
          <w:sz w:val="24"/>
          <w:szCs w:val="24"/>
          <w:shd w:val="clear" w:color="auto" w:fill="FFFFFF"/>
          <w:lang w:eastAsia="en-US"/>
        </w:rPr>
        <w:t>правила</w:t>
      </w:r>
      <w:proofErr w:type="gramEnd"/>
      <w:r w:rsidRPr="00D15B63">
        <w:rPr>
          <w:rFonts w:eastAsiaTheme="minorHAnsi"/>
          <w:color w:val="000000"/>
          <w:sz w:val="24"/>
          <w:szCs w:val="24"/>
          <w:shd w:val="clear" w:color="auto" w:fill="FFFFFF"/>
          <w:lang w:eastAsia="en-US"/>
        </w:rPr>
        <w:t xml:space="preserve"> безопасного поведения при обращении с оружием и боеприпасами во время стрельбы; </w:t>
      </w:r>
    </w:p>
    <w:p w:rsidR="00D15B63" w:rsidRPr="00D15B63" w:rsidRDefault="00D15B63" w:rsidP="00D15B63">
      <w:pPr>
        <w:numPr>
          <w:ilvl w:val="0"/>
          <w:numId w:val="34"/>
        </w:numPr>
        <w:spacing w:after="160" w:line="259" w:lineRule="auto"/>
        <w:ind w:firstLine="357"/>
        <w:contextualSpacing/>
        <w:rPr>
          <w:rFonts w:eastAsiaTheme="minorHAnsi"/>
          <w:sz w:val="24"/>
          <w:szCs w:val="24"/>
        </w:rPr>
      </w:pPr>
      <w:proofErr w:type="gramStart"/>
      <w:r w:rsidRPr="00D15B63">
        <w:rPr>
          <w:rFonts w:eastAsiaTheme="minorHAnsi"/>
          <w:color w:val="000000"/>
          <w:sz w:val="24"/>
          <w:szCs w:val="24"/>
          <w:shd w:val="clear" w:color="auto" w:fill="FFFFFF"/>
          <w:lang w:eastAsia="en-US"/>
        </w:rPr>
        <w:t>основные</w:t>
      </w:r>
      <w:proofErr w:type="gramEnd"/>
      <w:r w:rsidRPr="00D15B63">
        <w:rPr>
          <w:rFonts w:eastAsiaTheme="minorHAnsi"/>
          <w:color w:val="000000"/>
          <w:sz w:val="24"/>
          <w:szCs w:val="24"/>
          <w:shd w:val="clear" w:color="auto" w:fill="FFFFFF"/>
          <w:lang w:eastAsia="en-US"/>
        </w:rPr>
        <w:t xml:space="preserve"> правила стрельбы; </w:t>
      </w:r>
    </w:p>
    <w:p w:rsidR="00D15B63" w:rsidRPr="00D15B63" w:rsidRDefault="00D15B63" w:rsidP="00D15B63">
      <w:pPr>
        <w:numPr>
          <w:ilvl w:val="0"/>
          <w:numId w:val="34"/>
        </w:numPr>
        <w:spacing w:after="160" w:line="259" w:lineRule="auto"/>
        <w:ind w:firstLine="357"/>
        <w:contextualSpacing/>
        <w:rPr>
          <w:rFonts w:eastAsiaTheme="minorHAnsi"/>
          <w:sz w:val="24"/>
          <w:szCs w:val="24"/>
        </w:rPr>
      </w:pPr>
      <w:proofErr w:type="gramStart"/>
      <w:r w:rsidRPr="00D15B63">
        <w:rPr>
          <w:rFonts w:eastAsiaTheme="minorHAnsi"/>
          <w:color w:val="000000"/>
          <w:sz w:val="24"/>
          <w:szCs w:val="24"/>
          <w:shd w:val="clear" w:color="auto" w:fill="FFFFFF"/>
          <w:lang w:eastAsia="en-US"/>
        </w:rPr>
        <w:t>боевые</w:t>
      </w:r>
      <w:proofErr w:type="gramEnd"/>
      <w:r w:rsidRPr="00D15B63">
        <w:rPr>
          <w:rFonts w:eastAsiaTheme="minorHAnsi"/>
          <w:color w:val="000000"/>
          <w:sz w:val="24"/>
          <w:szCs w:val="24"/>
          <w:shd w:val="clear" w:color="auto" w:fill="FFFFFF"/>
          <w:lang w:eastAsia="en-US"/>
        </w:rPr>
        <w:t xml:space="preserve"> возможности и устройство изучаемых образцов вооружения; </w:t>
      </w:r>
    </w:p>
    <w:p w:rsidR="00D15B63" w:rsidRPr="00D15B63" w:rsidRDefault="00D15B63" w:rsidP="00D15B63">
      <w:pPr>
        <w:keepNext/>
        <w:numPr>
          <w:ilvl w:val="0"/>
          <w:numId w:val="34"/>
        </w:numPr>
        <w:spacing w:after="160" w:line="259" w:lineRule="auto"/>
        <w:ind w:firstLine="357"/>
        <w:outlineLvl w:val="0"/>
        <w:rPr>
          <w:iCs/>
          <w:sz w:val="24"/>
          <w:szCs w:val="24"/>
        </w:rPr>
      </w:pPr>
      <w:bookmarkStart w:id="7" w:name="_Toc69584547"/>
      <w:bookmarkStart w:id="8" w:name="_Toc69828410"/>
      <w:bookmarkStart w:id="9" w:name="_Toc70583283"/>
      <w:proofErr w:type="gramStart"/>
      <w:r w:rsidRPr="00D15B63">
        <w:rPr>
          <w:iCs/>
          <w:color w:val="000000"/>
          <w:sz w:val="24"/>
          <w:szCs w:val="24"/>
          <w:shd w:val="clear" w:color="auto" w:fill="FFFFFF"/>
        </w:rPr>
        <w:lastRenderedPageBreak/>
        <w:t>характеры</w:t>
      </w:r>
      <w:proofErr w:type="gramEnd"/>
      <w:r w:rsidRPr="00D15B63">
        <w:rPr>
          <w:iCs/>
          <w:color w:val="000000"/>
          <w:sz w:val="24"/>
          <w:szCs w:val="24"/>
          <w:shd w:val="clear" w:color="auto" w:fill="FFFFFF"/>
        </w:rPr>
        <w:t xml:space="preserve"> поражений здоровья, особенности оказания медицинской помощи; знание и умение применять правила эвакуации и транспортировки раненых и пораженных;</w:t>
      </w:r>
      <w:bookmarkEnd w:id="7"/>
      <w:bookmarkEnd w:id="8"/>
      <w:bookmarkEnd w:id="9"/>
    </w:p>
    <w:p w:rsidR="00D15B63" w:rsidRPr="00D15B63" w:rsidRDefault="00D15B63" w:rsidP="00D15B63">
      <w:pPr>
        <w:keepNext/>
        <w:numPr>
          <w:ilvl w:val="0"/>
          <w:numId w:val="34"/>
        </w:numPr>
        <w:spacing w:after="160" w:line="259" w:lineRule="auto"/>
        <w:ind w:firstLine="357"/>
        <w:outlineLvl w:val="0"/>
        <w:rPr>
          <w:iCs/>
          <w:sz w:val="24"/>
          <w:szCs w:val="24"/>
        </w:rPr>
      </w:pPr>
      <w:bookmarkStart w:id="10" w:name="_Toc69584548"/>
      <w:bookmarkStart w:id="11" w:name="_Toc69828411"/>
      <w:bookmarkStart w:id="12" w:name="_Toc70583284"/>
      <w:proofErr w:type="gramStart"/>
      <w:r w:rsidRPr="00D15B63">
        <w:rPr>
          <w:iCs/>
          <w:color w:val="000000"/>
          <w:sz w:val="24"/>
          <w:szCs w:val="24"/>
          <w:shd w:val="clear" w:color="auto" w:fill="FFFFFF"/>
        </w:rPr>
        <w:t>правила</w:t>
      </w:r>
      <w:proofErr w:type="gramEnd"/>
      <w:r w:rsidRPr="00D15B63">
        <w:rPr>
          <w:iCs/>
          <w:color w:val="000000"/>
          <w:sz w:val="24"/>
          <w:szCs w:val="24"/>
          <w:shd w:val="clear" w:color="auto" w:fill="FFFFFF"/>
        </w:rPr>
        <w:t xml:space="preserve"> личной гигиены и борьбы с вредными привычками; самостоятельно лечить несложные ранки, </w:t>
      </w:r>
      <w:proofErr w:type="spellStart"/>
      <w:r w:rsidRPr="00D15B63">
        <w:rPr>
          <w:iCs/>
          <w:color w:val="000000"/>
          <w:sz w:val="24"/>
          <w:szCs w:val="24"/>
          <w:shd w:val="clear" w:color="auto" w:fill="FFFFFF"/>
        </w:rPr>
        <w:t>натертости</w:t>
      </w:r>
      <w:proofErr w:type="spellEnd"/>
      <w:r w:rsidRPr="00D15B63">
        <w:rPr>
          <w:iCs/>
          <w:color w:val="000000"/>
          <w:sz w:val="24"/>
          <w:szCs w:val="24"/>
          <w:shd w:val="clear" w:color="auto" w:fill="FFFFFF"/>
        </w:rPr>
        <w:t>, царапины;</w:t>
      </w:r>
      <w:bookmarkEnd w:id="10"/>
      <w:bookmarkEnd w:id="11"/>
      <w:bookmarkEnd w:id="12"/>
    </w:p>
    <w:p w:rsidR="00D15B63" w:rsidRPr="00D15B63" w:rsidRDefault="00D15B63" w:rsidP="00D15B63">
      <w:pPr>
        <w:keepNext/>
        <w:numPr>
          <w:ilvl w:val="0"/>
          <w:numId w:val="34"/>
        </w:numPr>
        <w:spacing w:after="160" w:line="259" w:lineRule="auto"/>
        <w:ind w:firstLine="357"/>
        <w:outlineLvl w:val="0"/>
        <w:rPr>
          <w:iCs/>
          <w:color w:val="000000"/>
          <w:sz w:val="24"/>
          <w:szCs w:val="24"/>
          <w:shd w:val="clear" w:color="auto" w:fill="FFFFFF"/>
        </w:rPr>
      </w:pPr>
      <w:bookmarkStart w:id="13" w:name="_Toc69584549"/>
      <w:bookmarkStart w:id="14" w:name="_Toc69828412"/>
      <w:bookmarkStart w:id="15" w:name="_Toc70583285"/>
      <w:proofErr w:type="gramStart"/>
      <w:r w:rsidRPr="00D15B63">
        <w:rPr>
          <w:iCs/>
          <w:color w:val="000000"/>
          <w:sz w:val="24"/>
          <w:szCs w:val="24"/>
          <w:shd w:val="clear" w:color="auto" w:fill="FFFFFF"/>
        </w:rPr>
        <w:t>знать</w:t>
      </w:r>
      <w:proofErr w:type="gramEnd"/>
      <w:r w:rsidRPr="00D15B63">
        <w:rPr>
          <w:iCs/>
          <w:color w:val="000000"/>
          <w:sz w:val="24"/>
          <w:szCs w:val="24"/>
          <w:shd w:val="clear" w:color="auto" w:fill="FFFFFF"/>
        </w:rPr>
        <w:t xml:space="preserve"> и правильно выполнять все способы остановки кровотечений (капиллярного, венозного, артериального);</w:t>
      </w:r>
      <w:bookmarkEnd w:id="13"/>
      <w:bookmarkEnd w:id="14"/>
      <w:bookmarkEnd w:id="15"/>
    </w:p>
    <w:p w:rsidR="00D15B63" w:rsidRPr="00D15B63" w:rsidRDefault="00D15B63" w:rsidP="00D15B63">
      <w:pPr>
        <w:numPr>
          <w:ilvl w:val="0"/>
          <w:numId w:val="34"/>
        </w:numPr>
        <w:spacing w:after="160" w:line="259" w:lineRule="auto"/>
        <w:ind w:firstLine="357"/>
        <w:contextualSpacing/>
        <w:rPr>
          <w:rFonts w:eastAsiaTheme="minorHAnsi"/>
          <w:sz w:val="24"/>
          <w:szCs w:val="24"/>
        </w:rPr>
      </w:pPr>
      <w:proofErr w:type="gramStart"/>
      <w:r w:rsidRPr="00D15B63">
        <w:rPr>
          <w:rFonts w:eastAsiaTheme="minorHAnsi"/>
          <w:sz w:val="24"/>
          <w:szCs w:val="24"/>
        </w:rPr>
        <w:t>технику</w:t>
      </w:r>
      <w:proofErr w:type="gramEnd"/>
      <w:r w:rsidRPr="00D15B63">
        <w:rPr>
          <w:rFonts w:eastAsiaTheme="minorHAnsi"/>
          <w:sz w:val="24"/>
          <w:szCs w:val="24"/>
        </w:rPr>
        <w:t xml:space="preserve"> безопасности при заряжении, изготовке и стрельбе.</w:t>
      </w:r>
    </w:p>
    <w:p w:rsidR="00D15B63" w:rsidRPr="00D15B63" w:rsidRDefault="00D15B63" w:rsidP="00D15B63">
      <w:pPr>
        <w:ind w:firstLine="709"/>
        <w:contextualSpacing/>
        <w:rPr>
          <w:rFonts w:eastAsiaTheme="minorHAnsi"/>
          <w:b/>
          <w:sz w:val="24"/>
          <w:szCs w:val="24"/>
        </w:rPr>
      </w:pPr>
      <w:r w:rsidRPr="00D15B63">
        <w:rPr>
          <w:rFonts w:eastAsiaTheme="minorHAnsi"/>
          <w:b/>
          <w:sz w:val="24"/>
          <w:szCs w:val="24"/>
          <w:lang w:eastAsia="en-US"/>
        </w:rPr>
        <w:t>Будет:</w:t>
      </w:r>
    </w:p>
    <w:p w:rsidR="00D15B63" w:rsidRPr="00D15B63" w:rsidRDefault="00D15B63" w:rsidP="00D15B63">
      <w:pPr>
        <w:numPr>
          <w:ilvl w:val="0"/>
          <w:numId w:val="35"/>
        </w:numPr>
        <w:spacing w:after="160" w:line="259" w:lineRule="auto"/>
        <w:ind w:firstLine="709"/>
        <w:contextualSpacing/>
        <w:rPr>
          <w:rFonts w:eastAsiaTheme="minorHAnsi"/>
          <w:sz w:val="24"/>
          <w:szCs w:val="24"/>
        </w:rPr>
      </w:pPr>
      <w:proofErr w:type="gramStart"/>
      <w:r w:rsidRPr="00D15B63">
        <w:rPr>
          <w:rFonts w:eastAsiaTheme="minorHAnsi"/>
          <w:sz w:val="24"/>
          <w:szCs w:val="24"/>
          <w:lang w:eastAsia="en-US"/>
        </w:rPr>
        <w:t>привит</w:t>
      </w:r>
      <w:proofErr w:type="gramEnd"/>
      <w:r w:rsidRPr="00D15B63">
        <w:rPr>
          <w:rFonts w:eastAsiaTheme="minorHAnsi"/>
          <w:sz w:val="24"/>
          <w:szCs w:val="24"/>
          <w:lang w:eastAsia="en-US"/>
        </w:rPr>
        <w:t xml:space="preserve"> навык здорового образа жизни;</w:t>
      </w:r>
    </w:p>
    <w:p w:rsidR="00D15B63" w:rsidRPr="00D15B63" w:rsidRDefault="00D15B63" w:rsidP="00D15B63">
      <w:pPr>
        <w:numPr>
          <w:ilvl w:val="0"/>
          <w:numId w:val="35"/>
        </w:numPr>
        <w:spacing w:after="160" w:line="259" w:lineRule="auto"/>
        <w:ind w:firstLine="709"/>
        <w:contextualSpacing/>
        <w:rPr>
          <w:rFonts w:eastAsiaTheme="minorHAnsi"/>
          <w:sz w:val="24"/>
          <w:szCs w:val="24"/>
        </w:rPr>
      </w:pPr>
      <w:proofErr w:type="gramStart"/>
      <w:r w:rsidRPr="00D15B63">
        <w:rPr>
          <w:rFonts w:eastAsiaTheme="minorHAnsi"/>
          <w:sz w:val="24"/>
          <w:szCs w:val="24"/>
          <w:lang w:eastAsia="en-US"/>
        </w:rPr>
        <w:t>развит</w:t>
      </w:r>
      <w:proofErr w:type="gramEnd"/>
      <w:r w:rsidRPr="00D15B63">
        <w:rPr>
          <w:rFonts w:eastAsiaTheme="minorHAnsi"/>
          <w:sz w:val="24"/>
          <w:szCs w:val="24"/>
          <w:lang w:eastAsia="en-US"/>
        </w:rPr>
        <w:t xml:space="preserve"> интерес к воинским специальностям;</w:t>
      </w:r>
    </w:p>
    <w:p w:rsidR="00D15B63" w:rsidRPr="00D15B63" w:rsidRDefault="00D15B63" w:rsidP="00D15B63">
      <w:pPr>
        <w:numPr>
          <w:ilvl w:val="0"/>
          <w:numId w:val="34"/>
        </w:numPr>
        <w:spacing w:after="160" w:line="259" w:lineRule="auto"/>
        <w:ind w:firstLine="709"/>
        <w:contextualSpacing/>
        <w:rPr>
          <w:rFonts w:eastAsiaTheme="minorHAnsi"/>
          <w:sz w:val="24"/>
          <w:szCs w:val="24"/>
        </w:rPr>
      </w:pPr>
      <w:proofErr w:type="gramStart"/>
      <w:r w:rsidRPr="00D15B63">
        <w:rPr>
          <w:rFonts w:eastAsiaTheme="minorHAnsi"/>
          <w:sz w:val="24"/>
          <w:szCs w:val="24"/>
          <w:lang w:eastAsia="en-US"/>
        </w:rPr>
        <w:t>сформирована</w:t>
      </w:r>
      <w:proofErr w:type="gramEnd"/>
      <w:r w:rsidRPr="00D15B63">
        <w:rPr>
          <w:rFonts w:eastAsiaTheme="minorHAnsi"/>
          <w:sz w:val="24"/>
          <w:szCs w:val="24"/>
          <w:lang w:eastAsia="en-US"/>
        </w:rPr>
        <w:t xml:space="preserve"> строевая выправка, подтянутость и выносливость;</w:t>
      </w:r>
      <w:r w:rsidRPr="00D15B63">
        <w:rPr>
          <w:rFonts w:eastAsiaTheme="minorHAnsi"/>
          <w:color w:val="000000"/>
          <w:sz w:val="24"/>
          <w:szCs w:val="24"/>
          <w:shd w:val="clear" w:color="auto" w:fill="FFFFFF"/>
          <w:lang w:eastAsia="en-US"/>
        </w:rPr>
        <w:t xml:space="preserve"> знания об особенностях воинского коллектива.</w:t>
      </w:r>
    </w:p>
    <w:p w:rsidR="00D15B63" w:rsidRPr="00D15B63" w:rsidRDefault="00D15B63" w:rsidP="00D15B63">
      <w:pPr>
        <w:keepNext/>
        <w:outlineLvl w:val="0"/>
        <w:rPr>
          <w:iCs/>
          <w:color w:val="000000"/>
          <w:sz w:val="24"/>
          <w:szCs w:val="24"/>
          <w:shd w:val="clear" w:color="auto" w:fill="FFFFFF"/>
        </w:rPr>
      </w:pPr>
    </w:p>
    <w:p w:rsidR="00D15B63" w:rsidRPr="00D15B63" w:rsidRDefault="00D15B63" w:rsidP="00D15B63">
      <w:pPr>
        <w:keepNext/>
        <w:ind w:firstLine="709"/>
        <w:outlineLvl w:val="0"/>
        <w:rPr>
          <w:iCs/>
          <w:color w:val="000000"/>
          <w:sz w:val="24"/>
          <w:szCs w:val="24"/>
          <w:shd w:val="clear" w:color="auto" w:fill="FFFFFF"/>
        </w:rPr>
      </w:pPr>
      <w:bookmarkStart w:id="16" w:name="_Toc69584550"/>
      <w:bookmarkStart w:id="17" w:name="_Toc69828413"/>
      <w:bookmarkStart w:id="18" w:name="_Toc70583286"/>
      <w:r w:rsidRPr="00D15B63">
        <w:rPr>
          <w:b/>
          <w:iCs/>
          <w:sz w:val="24"/>
          <w:szCs w:val="24"/>
        </w:rPr>
        <w:t>Будут уметь:</w:t>
      </w:r>
      <w:bookmarkEnd w:id="16"/>
      <w:bookmarkEnd w:id="17"/>
      <w:bookmarkEnd w:id="18"/>
    </w:p>
    <w:p w:rsidR="00D15B63" w:rsidRPr="00D15B63" w:rsidRDefault="00D15B63" w:rsidP="00D15B63">
      <w:pPr>
        <w:keepNext/>
        <w:numPr>
          <w:ilvl w:val="0"/>
          <w:numId w:val="34"/>
        </w:numPr>
        <w:spacing w:after="160" w:line="259" w:lineRule="auto"/>
        <w:ind w:firstLine="709"/>
        <w:outlineLvl w:val="0"/>
        <w:rPr>
          <w:iCs/>
          <w:color w:val="000000"/>
          <w:sz w:val="24"/>
          <w:szCs w:val="24"/>
          <w:shd w:val="clear" w:color="auto" w:fill="FFFFFF"/>
        </w:rPr>
      </w:pPr>
      <w:bookmarkStart w:id="19" w:name="_Toc69584551"/>
      <w:bookmarkStart w:id="20" w:name="_Toc69828414"/>
      <w:bookmarkStart w:id="21" w:name="_Toc70583287"/>
      <w:proofErr w:type="gramStart"/>
      <w:r w:rsidRPr="00D15B63">
        <w:rPr>
          <w:iCs/>
          <w:color w:val="000000"/>
          <w:sz w:val="24"/>
          <w:szCs w:val="24"/>
          <w:shd w:val="clear" w:color="auto" w:fill="FFFFFF"/>
        </w:rPr>
        <w:t>правильно</w:t>
      </w:r>
      <w:proofErr w:type="gramEnd"/>
      <w:r w:rsidRPr="00D15B63">
        <w:rPr>
          <w:iCs/>
          <w:color w:val="000000"/>
          <w:sz w:val="24"/>
          <w:szCs w:val="24"/>
          <w:shd w:val="clear" w:color="auto" w:fill="FFFFFF"/>
        </w:rPr>
        <w:t xml:space="preserve"> и быстро выполнять воинское приветствие;</w:t>
      </w:r>
      <w:bookmarkEnd w:id="19"/>
      <w:bookmarkEnd w:id="20"/>
      <w:bookmarkEnd w:id="21"/>
    </w:p>
    <w:p w:rsidR="00D15B63" w:rsidRPr="00D15B63" w:rsidRDefault="00D15B63" w:rsidP="00D15B63">
      <w:pPr>
        <w:keepNext/>
        <w:numPr>
          <w:ilvl w:val="0"/>
          <w:numId w:val="34"/>
        </w:numPr>
        <w:spacing w:after="160" w:line="259" w:lineRule="auto"/>
        <w:ind w:firstLine="709"/>
        <w:outlineLvl w:val="0"/>
        <w:rPr>
          <w:iCs/>
          <w:color w:val="000000"/>
          <w:sz w:val="24"/>
          <w:szCs w:val="24"/>
          <w:shd w:val="clear" w:color="auto" w:fill="FFFFFF"/>
        </w:rPr>
      </w:pPr>
      <w:bookmarkStart w:id="22" w:name="_Toc69584552"/>
      <w:bookmarkStart w:id="23" w:name="_Toc69828415"/>
      <w:bookmarkStart w:id="24" w:name="_Toc70583288"/>
      <w:proofErr w:type="gramStart"/>
      <w:r w:rsidRPr="00D15B63">
        <w:rPr>
          <w:iCs/>
          <w:color w:val="000000"/>
          <w:sz w:val="24"/>
          <w:szCs w:val="24"/>
          <w:shd w:val="clear" w:color="auto" w:fill="FFFFFF"/>
        </w:rPr>
        <w:t>уверенно</w:t>
      </w:r>
      <w:proofErr w:type="gramEnd"/>
      <w:r w:rsidRPr="00D15B63">
        <w:rPr>
          <w:iCs/>
          <w:color w:val="000000"/>
          <w:sz w:val="24"/>
          <w:szCs w:val="24"/>
          <w:shd w:val="clear" w:color="auto" w:fill="FFFFFF"/>
        </w:rPr>
        <w:t xml:space="preserve"> выполнять строевые приемы на месте и в движении;</w:t>
      </w:r>
      <w:bookmarkEnd w:id="22"/>
      <w:bookmarkEnd w:id="23"/>
      <w:bookmarkEnd w:id="24"/>
    </w:p>
    <w:p w:rsidR="00D15B63" w:rsidRPr="00D15B63" w:rsidRDefault="00D15B63" w:rsidP="00D15B63">
      <w:pPr>
        <w:keepNext/>
        <w:numPr>
          <w:ilvl w:val="0"/>
          <w:numId w:val="34"/>
        </w:numPr>
        <w:spacing w:after="160" w:line="259" w:lineRule="auto"/>
        <w:ind w:firstLine="709"/>
        <w:outlineLvl w:val="0"/>
        <w:rPr>
          <w:iCs/>
          <w:color w:val="000000"/>
          <w:sz w:val="24"/>
          <w:szCs w:val="24"/>
          <w:shd w:val="clear" w:color="auto" w:fill="FFFFFF"/>
        </w:rPr>
      </w:pPr>
      <w:bookmarkStart w:id="25" w:name="_Toc69584553"/>
      <w:bookmarkStart w:id="26" w:name="_Toc69828416"/>
      <w:bookmarkStart w:id="27" w:name="_Toc70583289"/>
      <w:proofErr w:type="gramStart"/>
      <w:r w:rsidRPr="00D15B63">
        <w:rPr>
          <w:iCs/>
          <w:color w:val="000000"/>
          <w:sz w:val="24"/>
          <w:szCs w:val="24"/>
          <w:shd w:val="clear" w:color="auto" w:fill="FFFFFF"/>
        </w:rPr>
        <w:t>правильно</w:t>
      </w:r>
      <w:proofErr w:type="gramEnd"/>
      <w:r w:rsidRPr="00D15B63">
        <w:rPr>
          <w:iCs/>
          <w:color w:val="000000"/>
          <w:sz w:val="24"/>
          <w:szCs w:val="24"/>
          <w:shd w:val="clear" w:color="auto" w:fill="FFFFFF"/>
        </w:rPr>
        <w:t xml:space="preserve"> действовать в строях взвода и роты в пешем порядке;</w:t>
      </w:r>
      <w:bookmarkEnd w:id="25"/>
      <w:bookmarkEnd w:id="26"/>
      <w:bookmarkEnd w:id="27"/>
    </w:p>
    <w:p w:rsidR="00D15B63" w:rsidRPr="00D15B63" w:rsidRDefault="00D15B63" w:rsidP="00D15B63">
      <w:pPr>
        <w:keepNext/>
        <w:numPr>
          <w:ilvl w:val="0"/>
          <w:numId w:val="34"/>
        </w:numPr>
        <w:spacing w:after="160" w:line="259" w:lineRule="auto"/>
        <w:ind w:firstLine="709"/>
        <w:outlineLvl w:val="0"/>
        <w:rPr>
          <w:iCs/>
          <w:color w:val="000000"/>
          <w:sz w:val="24"/>
          <w:szCs w:val="24"/>
          <w:shd w:val="clear" w:color="auto" w:fill="FFFFFF"/>
        </w:rPr>
      </w:pPr>
      <w:bookmarkStart w:id="28" w:name="_Toc69584554"/>
      <w:bookmarkStart w:id="29" w:name="_Toc69828417"/>
      <w:bookmarkStart w:id="30" w:name="_Toc70583290"/>
      <w:proofErr w:type="gramStart"/>
      <w:r w:rsidRPr="00D15B63">
        <w:rPr>
          <w:iCs/>
          <w:color w:val="000000"/>
          <w:sz w:val="24"/>
          <w:szCs w:val="24"/>
          <w:shd w:val="clear" w:color="auto" w:fill="FFFFFF"/>
        </w:rPr>
        <w:t>выполнять</w:t>
      </w:r>
      <w:proofErr w:type="gramEnd"/>
      <w:r w:rsidRPr="00D15B63">
        <w:rPr>
          <w:iCs/>
          <w:color w:val="000000"/>
          <w:sz w:val="24"/>
          <w:szCs w:val="24"/>
          <w:shd w:val="clear" w:color="auto" w:fill="FFFFFF"/>
        </w:rPr>
        <w:t xml:space="preserve"> обязанности командиров перед построением и в строю, правильно управлять строем вербальными средствами;</w:t>
      </w:r>
      <w:bookmarkEnd w:id="28"/>
      <w:bookmarkEnd w:id="29"/>
      <w:bookmarkEnd w:id="30"/>
    </w:p>
    <w:p w:rsidR="00D15B63" w:rsidRPr="00D15B63" w:rsidRDefault="00D15B63" w:rsidP="00D15B63">
      <w:pPr>
        <w:keepNext/>
        <w:numPr>
          <w:ilvl w:val="0"/>
          <w:numId w:val="34"/>
        </w:numPr>
        <w:spacing w:after="160" w:line="259" w:lineRule="auto"/>
        <w:ind w:firstLine="709"/>
        <w:outlineLvl w:val="0"/>
        <w:rPr>
          <w:iCs/>
          <w:color w:val="000000"/>
          <w:sz w:val="24"/>
          <w:szCs w:val="24"/>
          <w:shd w:val="clear" w:color="auto" w:fill="FFFFFF"/>
        </w:rPr>
      </w:pPr>
      <w:bookmarkStart w:id="31" w:name="_Toc69584555"/>
      <w:bookmarkStart w:id="32" w:name="_Toc69828418"/>
      <w:bookmarkStart w:id="33" w:name="_Toc70583291"/>
      <w:proofErr w:type="gramStart"/>
      <w:r w:rsidRPr="00D15B63">
        <w:rPr>
          <w:iCs/>
          <w:color w:val="000000"/>
          <w:sz w:val="24"/>
          <w:szCs w:val="24"/>
          <w:shd w:val="clear" w:color="auto" w:fill="FFFFFF"/>
        </w:rPr>
        <w:t>выполнять</w:t>
      </w:r>
      <w:proofErr w:type="gramEnd"/>
      <w:r w:rsidRPr="00D15B63">
        <w:rPr>
          <w:iCs/>
          <w:color w:val="000000"/>
          <w:sz w:val="24"/>
          <w:szCs w:val="24"/>
          <w:shd w:val="clear" w:color="auto" w:fill="FFFFFF"/>
        </w:rPr>
        <w:t xml:space="preserve"> воинское приветствие, выходить из строя и становиться в строй, подходить к начальнику и отходить от него.</w:t>
      </w:r>
      <w:bookmarkEnd w:id="31"/>
      <w:bookmarkEnd w:id="32"/>
      <w:bookmarkEnd w:id="33"/>
    </w:p>
    <w:bookmarkEnd w:id="5"/>
    <w:bookmarkEnd w:id="6"/>
    <w:p w:rsidR="00EE0831" w:rsidRPr="00D151FF" w:rsidRDefault="00EE0831" w:rsidP="00D15B6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540"/>
        <w:jc w:val="center"/>
        <w:rPr>
          <w:sz w:val="24"/>
          <w:szCs w:val="24"/>
        </w:rPr>
      </w:pPr>
    </w:p>
    <w:sectPr w:rsidR="00EE0831" w:rsidRPr="00D151FF" w:rsidSect="00D52E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2F1CD7"/>
    <w:multiLevelType w:val="multilevel"/>
    <w:tmpl w:val="50424C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E7426AD"/>
    <w:multiLevelType w:val="multilevel"/>
    <w:tmpl w:val="C400BAE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19E7DA3"/>
    <w:multiLevelType w:val="multilevel"/>
    <w:tmpl w:val="9182D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6D106A0"/>
    <w:multiLevelType w:val="multilevel"/>
    <w:tmpl w:val="AD5C3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82C0827"/>
    <w:multiLevelType w:val="multilevel"/>
    <w:tmpl w:val="BB6239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38D0CBE"/>
    <w:multiLevelType w:val="multilevel"/>
    <w:tmpl w:val="F1308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52F4572"/>
    <w:multiLevelType w:val="multilevel"/>
    <w:tmpl w:val="E2E40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77914A7"/>
    <w:multiLevelType w:val="multilevel"/>
    <w:tmpl w:val="FC140D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A0B14F2"/>
    <w:multiLevelType w:val="multilevel"/>
    <w:tmpl w:val="53D8F8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DEB508B"/>
    <w:multiLevelType w:val="multilevel"/>
    <w:tmpl w:val="55BEA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DF6757A"/>
    <w:multiLevelType w:val="multilevel"/>
    <w:tmpl w:val="3A9C001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E292796"/>
    <w:multiLevelType w:val="multilevel"/>
    <w:tmpl w:val="B2282F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71902B0"/>
    <w:multiLevelType w:val="multilevel"/>
    <w:tmpl w:val="9BACB9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BCE15F7"/>
    <w:multiLevelType w:val="multilevel"/>
    <w:tmpl w:val="A91295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C0714A5"/>
    <w:multiLevelType w:val="multilevel"/>
    <w:tmpl w:val="43185C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1C551E8"/>
    <w:multiLevelType w:val="multilevel"/>
    <w:tmpl w:val="0826E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57A29B4"/>
    <w:multiLevelType w:val="multilevel"/>
    <w:tmpl w:val="21C6F5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6C708A4"/>
    <w:multiLevelType w:val="multilevel"/>
    <w:tmpl w:val="702CD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C825AAF"/>
    <w:multiLevelType w:val="multilevel"/>
    <w:tmpl w:val="7C264D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06735F4"/>
    <w:multiLevelType w:val="multilevel"/>
    <w:tmpl w:val="1110F9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0895086"/>
    <w:multiLevelType w:val="hybridMultilevel"/>
    <w:tmpl w:val="29E4592A"/>
    <w:lvl w:ilvl="0" w:tplc="C1546918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AF779B3"/>
    <w:multiLevelType w:val="multilevel"/>
    <w:tmpl w:val="10943E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BD5342D"/>
    <w:multiLevelType w:val="hybridMultilevel"/>
    <w:tmpl w:val="24C87012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3">
    <w:nsid w:val="5BF04BE9"/>
    <w:multiLevelType w:val="multilevel"/>
    <w:tmpl w:val="BEB80E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F8417E5"/>
    <w:multiLevelType w:val="multilevel"/>
    <w:tmpl w:val="BBFAD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F935D50"/>
    <w:multiLevelType w:val="multilevel"/>
    <w:tmpl w:val="41CA6F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0DE6C47"/>
    <w:multiLevelType w:val="multilevel"/>
    <w:tmpl w:val="7A92A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19E3530"/>
    <w:multiLevelType w:val="multilevel"/>
    <w:tmpl w:val="526434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7877272"/>
    <w:multiLevelType w:val="multilevel"/>
    <w:tmpl w:val="801A0A8C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C8045D7"/>
    <w:multiLevelType w:val="multilevel"/>
    <w:tmpl w:val="02246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728367DA"/>
    <w:multiLevelType w:val="multilevel"/>
    <w:tmpl w:val="CCB23E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3182FA7"/>
    <w:multiLevelType w:val="multilevel"/>
    <w:tmpl w:val="8F2E842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743202D2"/>
    <w:multiLevelType w:val="multilevel"/>
    <w:tmpl w:val="CC243CA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74A23EC5"/>
    <w:multiLevelType w:val="multilevel"/>
    <w:tmpl w:val="A8320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A793870"/>
    <w:multiLevelType w:val="multilevel"/>
    <w:tmpl w:val="9E0848F2"/>
    <w:lvl w:ilvl="0">
      <w:start w:val="372700488"/>
      <w:numFmt w:val="bullet"/>
      <w:lvlText w:val="-"/>
      <w:lvlJc w:val="left"/>
      <w:pPr>
        <w:ind w:left="0" w:firstLine="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num w:numId="1">
    <w:abstractNumId w:val="34"/>
  </w:num>
  <w:num w:numId="2">
    <w:abstractNumId w:val="2"/>
  </w:num>
  <w:num w:numId="3">
    <w:abstractNumId w:val="28"/>
  </w:num>
  <w:num w:numId="4">
    <w:abstractNumId w:val="26"/>
  </w:num>
  <w:num w:numId="5">
    <w:abstractNumId w:val="16"/>
  </w:num>
  <w:num w:numId="6">
    <w:abstractNumId w:val="21"/>
  </w:num>
  <w:num w:numId="7">
    <w:abstractNumId w:val="27"/>
  </w:num>
  <w:num w:numId="8">
    <w:abstractNumId w:val="13"/>
  </w:num>
  <w:num w:numId="9">
    <w:abstractNumId w:val="18"/>
  </w:num>
  <w:num w:numId="10">
    <w:abstractNumId w:val="6"/>
  </w:num>
  <w:num w:numId="11">
    <w:abstractNumId w:val="30"/>
  </w:num>
  <w:num w:numId="12">
    <w:abstractNumId w:val="9"/>
  </w:num>
  <w:num w:numId="13">
    <w:abstractNumId w:val="29"/>
  </w:num>
  <w:num w:numId="14">
    <w:abstractNumId w:val="23"/>
  </w:num>
  <w:num w:numId="15">
    <w:abstractNumId w:val="12"/>
  </w:num>
  <w:num w:numId="16">
    <w:abstractNumId w:val="25"/>
  </w:num>
  <w:num w:numId="17">
    <w:abstractNumId w:val="5"/>
  </w:num>
  <w:num w:numId="18">
    <w:abstractNumId w:val="17"/>
  </w:num>
  <w:num w:numId="19">
    <w:abstractNumId w:val="4"/>
  </w:num>
  <w:num w:numId="20">
    <w:abstractNumId w:val="7"/>
  </w:num>
  <w:num w:numId="21">
    <w:abstractNumId w:val="14"/>
  </w:num>
  <w:num w:numId="22">
    <w:abstractNumId w:val="24"/>
  </w:num>
  <w:num w:numId="23">
    <w:abstractNumId w:val="3"/>
  </w:num>
  <w:num w:numId="24">
    <w:abstractNumId w:val="11"/>
  </w:num>
  <w:num w:numId="25">
    <w:abstractNumId w:val="8"/>
  </w:num>
  <w:num w:numId="26">
    <w:abstractNumId w:val="0"/>
  </w:num>
  <w:num w:numId="27">
    <w:abstractNumId w:val="15"/>
  </w:num>
  <w:num w:numId="28">
    <w:abstractNumId w:val="33"/>
  </w:num>
  <w:num w:numId="29">
    <w:abstractNumId w:val="19"/>
  </w:num>
  <w:num w:numId="30">
    <w:abstractNumId w:val="1"/>
  </w:num>
  <w:num w:numId="31">
    <w:abstractNumId w:val="32"/>
  </w:num>
  <w:num w:numId="32">
    <w:abstractNumId w:val="10"/>
  </w:num>
  <w:num w:numId="33">
    <w:abstractNumId w:val="31"/>
  </w:num>
  <w:num w:numId="34">
    <w:abstractNumId w:val="22"/>
  </w:num>
  <w:num w:numId="35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E0831"/>
    <w:rsid w:val="00042764"/>
    <w:rsid w:val="00060992"/>
    <w:rsid w:val="000B39A3"/>
    <w:rsid w:val="001430A5"/>
    <w:rsid w:val="00183AB2"/>
    <w:rsid w:val="00193B74"/>
    <w:rsid w:val="001C5186"/>
    <w:rsid w:val="002164FE"/>
    <w:rsid w:val="00217BC1"/>
    <w:rsid w:val="002C7955"/>
    <w:rsid w:val="00393C9C"/>
    <w:rsid w:val="003C2EE0"/>
    <w:rsid w:val="00400756"/>
    <w:rsid w:val="004337DF"/>
    <w:rsid w:val="00465489"/>
    <w:rsid w:val="00771A11"/>
    <w:rsid w:val="007D33EC"/>
    <w:rsid w:val="00800E70"/>
    <w:rsid w:val="008659A4"/>
    <w:rsid w:val="0095278D"/>
    <w:rsid w:val="00961F06"/>
    <w:rsid w:val="00A8244C"/>
    <w:rsid w:val="00A93BD4"/>
    <w:rsid w:val="00B2674D"/>
    <w:rsid w:val="00D151FF"/>
    <w:rsid w:val="00D15B63"/>
    <w:rsid w:val="00D52E24"/>
    <w:rsid w:val="00DB5D8F"/>
    <w:rsid w:val="00E17E7E"/>
    <w:rsid w:val="00E20903"/>
    <w:rsid w:val="00E65900"/>
    <w:rsid w:val="00EE08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68F44B4-FDE8-4B45-A2A0-8AA26533CC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EE083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rsid w:val="00EE0831"/>
    <w:pPr>
      <w:keepNext/>
      <w:keepLines/>
      <w:spacing w:before="480" w:after="120"/>
      <w:outlineLvl w:val="0"/>
    </w:pPr>
    <w:rPr>
      <w:b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E0831"/>
    <w:rPr>
      <w:rFonts w:ascii="Times New Roman" w:eastAsia="Times New Roman" w:hAnsi="Times New Roman" w:cs="Times New Roman"/>
      <w:b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A93BD4"/>
    <w:pPr>
      <w:spacing w:before="100" w:beforeAutospacing="1" w:after="100" w:afterAutospacing="1"/>
    </w:pPr>
    <w:rPr>
      <w:sz w:val="24"/>
      <w:szCs w:val="24"/>
    </w:rPr>
  </w:style>
  <w:style w:type="character" w:customStyle="1" w:styleId="FontStyle12">
    <w:name w:val="Font Style12"/>
    <w:basedOn w:val="a0"/>
    <w:uiPriority w:val="99"/>
    <w:rsid w:val="00A8244C"/>
    <w:rPr>
      <w:rFonts w:ascii="Times New Roman" w:hAnsi="Times New Roman" w:cs="Times New Roman" w:hint="default"/>
      <w:b/>
      <w:bCs/>
      <w:sz w:val="30"/>
      <w:szCs w:val="30"/>
    </w:rPr>
  </w:style>
  <w:style w:type="table" w:styleId="a4">
    <w:name w:val="Table Grid"/>
    <w:basedOn w:val="a1"/>
    <w:uiPriority w:val="39"/>
    <w:rsid w:val="00A8244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A8244C"/>
    <w:pPr>
      <w:ind w:left="720"/>
      <w:contextualSpacing/>
    </w:pPr>
    <w:rPr>
      <w:sz w:val="24"/>
      <w:szCs w:val="24"/>
    </w:rPr>
  </w:style>
  <w:style w:type="table" w:customStyle="1" w:styleId="11">
    <w:name w:val="Сетка таблицы1"/>
    <w:basedOn w:val="a1"/>
    <w:next w:val="a4"/>
    <w:uiPriority w:val="39"/>
    <w:rsid w:val="00D15B6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133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23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2D15F3-10CC-40B7-9F67-3C08D1F4CC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5</Pages>
  <Words>1349</Words>
  <Characters>7690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9021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</dc:creator>
  <cp:lastModifiedBy>MAC</cp:lastModifiedBy>
  <cp:revision>20</cp:revision>
  <dcterms:created xsi:type="dcterms:W3CDTF">2020-06-10T08:52:00Z</dcterms:created>
  <dcterms:modified xsi:type="dcterms:W3CDTF">2021-06-07T09:12:00Z</dcterms:modified>
</cp:coreProperties>
</file>